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9D00F" w14:textId="5E076F0D" w:rsidR="00485762" w:rsidRDefault="00485762" w:rsidP="00485762">
      <w:pPr>
        <w:pStyle w:val="Standard"/>
        <w:spacing w:line="320" w:lineRule="atLeast"/>
        <w:jc w:val="right"/>
        <w:rPr>
          <w:rFonts w:cs="Arial"/>
          <w:b/>
          <w:bCs/>
        </w:rPr>
      </w:pPr>
      <w:r w:rsidRPr="00485762">
        <w:rPr>
          <w:rFonts w:cs="Arial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BCA19B9" wp14:editId="79958017">
            <wp:simplePos x="0" y="0"/>
            <wp:positionH relativeFrom="margin">
              <wp:posOffset>98425</wp:posOffset>
            </wp:positionH>
            <wp:positionV relativeFrom="margin">
              <wp:posOffset>-116205</wp:posOffset>
            </wp:positionV>
            <wp:extent cx="993775" cy="691515"/>
            <wp:effectExtent l="0" t="0" r="0" b="0"/>
            <wp:wrapSquare wrapText="bothSides"/>
            <wp:docPr id="9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8"/>
                    <pic:cNvPicPr>
                      <a:picLocks noChangeAspect="1"/>
                    </pic:cNvPicPr>
                  </pic:nvPicPr>
                  <pic:blipFill rotWithShape="1"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15970" b="12763"/>
                    <a:stretch/>
                  </pic:blipFill>
                  <pic:spPr bwMode="auto">
                    <a:xfrm>
                      <a:off x="0" y="0"/>
                      <a:ext cx="993775" cy="691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  <w:t>T</w:t>
      </w:r>
      <w:r w:rsidR="00A0213E">
        <w:rPr>
          <w:rFonts w:cs="Arial"/>
          <w:b/>
          <w:bCs/>
        </w:rPr>
        <w:t xml:space="preserve">ISKOVÁ </w:t>
      </w:r>
      <w:r>
        <w:rPr>
          <w:rFonts w:cs="Arial"/>
          <w:b/>
          <w:bCs/>
        </w:rPr>
        <w:t>ZPRÁVA</w:t>
      </w:r>
    </w:p>
    <w:p w14:paraId="5A04855E" w14:textId="77777777" w:rsidR="000B7F15" w:rsidRDefault="000B7F15" w:rsidP="00485762">
      <w:pPr>
        <w:pStyle w:val="Standard"/>
        <w:spacing w:line="320" w:lineRule="atLeast"/>
        <w:jc w:val="right"/>
        <w:rPr>
          <w:rFonts w:cs="Arial"/>
          <w:b/>
          <w:bCs/>
        </w:rPr>
      </w:pPr>
    </w:p>
    <w:p w14:paraId="1C7C437C" w14:textId="37885AAB" w:rsidR="0008004A" w:rsidRDefault="005D5E77" w:rsidP="00485762">
      <w:pPr>
        <w:pStyle w:val="Standard"/>
        <w:spacing w:line="320" w:lineRule="atLeast"/>
        <w:jc w:val="right"/>
        <w:rPr>
          <w:rFonts w:cs="Arial"/>
          <w:b/>
          <w:bCs/>
        </w:rPr>
      </w:pPr>
      <w:r>
        <w:rPr>
          <w:rFonts w:cs="Arial"/>
          <w:b/>
          <w:bCs/>
        </w:rPr>
        <w:t>11</w:t>
      </w:r>
      <w:r w:rsidR="0010725E">
        <w:rPr>
          <w:rFonts w:cs="Arial"/>
          <w:b/>
          <w:bCs/>
        </w:rPr>
        <w:t xml:space="preserve">. </w:t>
      </w:r>
      <w:r w:rsidR="00F13C95">
        <w:rPr>
          <w:rFonts w:cs="Arial"/>
          <w:b/>
          <w:bCs/>
        </w:rPr>
        <w:t>srpna</w:t>
      </w:r>
      <w:r w:rsidR="00485762">
        <w:rPr>
          <w:rFonts w:cs="Arial"/>
          <w:b/>
          <w:bCs/>
        </w:rPr>
        <w:t xml:space="preserve"> 2020</w:t>
      </w:r>
    </w:p>
    <w:p w14:paraId="51004E1A" w14:textId="7FAEF777" w:rsidR="0008004A" w:rsidRPr="00623F5F" w:rsidRDefault="0008004A" w:rsidP="00623F5F">
      <w:pPr>
        <w:pStyle w:val="Normlnweb"/>
        <w:pBdr>
          <w:top w:val="single" w:sz="12" w:space="1" w:color="00000A"/>
        </w:pBdr>
        <w:spacing w:before="0" w:after="0" w:line="320" w:lineRule="atLeast"/>
        <w:jc w:val="both"/>
        <w:rPr>
          <w:rFonts w:ascii="Arial" w:hAnsi="Arial" w:cs="Arial"/>
          <w:sz w:val="22"/>
          <w:szCs w:val="22"/>
        </w:rPr>
      </w:pPr>
    </w:p>
    <w:p w14:paraId="77A1516B" w14:textId="050B21EC" w:rsidR="002A5AB1" w:rsidRPr="005D2A1B" w:rsidRDefault="008B6F36" w:rsidP="002A5AB1">
      <w:pPr>
        <w:spacing w:line="320" w:lineRule="atLeas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Česku chybějí </w:t>
      </w:r>
      <w:r w:rsidR="00263A3E" w:rsidRPr="005D034F">
        <w:rPr>
          <w:rFonts w:ascii="Arial" w:hAnsi="Arial" w:cs="Arial"/>
          <w:b/>
          <w:sz w:val="28"/>
          <w:szCs w:val="28"/>
        </w:rPr>
        <w:t xml:space="preserve">přesná kritéria </w:t>
      </w:r>
      <w:r w:rsidR="009F1E23" w:rsidRPr="005D034F">
        <w:rPr>
          <w:rFonts w:ascii="Arial" w:hAnsi="Arial" w:cs="Arial"/>
          <w:b/>
          <w:sz w:val="28"/>
          <w:szCs w:val="28"/>
        </w:rPr>
        <w:t xml:space="preserve">pro hodnocení kvality </w:t>
      </w:r>
      <w:r w:rsidR="007F3800" w:rsidRPr="005D034F">
        <w:rPr>
          <w:rFonts w:ascii="Arial" w:hAnsi="Arial" w:cs="Arial"/>
          <w:b/>
          <w:sz w:val="28"/>
          <w:szCs w:val="28"/>
        </w:rPr>
        <w:t>preventivních oprav asfaltových vozovek</w:t>
      </w:r>
      <w:r w:rsidR="00050DB1" w:rsidRPr="005D034F">
        <w:rPr>
          <w:rFonts w:ascii="Arial" w:hAnsi="Arial" w:cs="Arial"/>
          <w:b/>
          <w:sz w:val="28"/>
          <w:szCs w:val="28"/>
        </w:rPr>
        <w:t>.</w:t>
      </w:r>
      <w:r w:rsidR="007F3800" w:rsidRPr="005D034F">
        <w:rPr>
          <w:rFonts w:ascii="Arial" w:hAnsi="Arial" w:cs="Arial"/>
          <w:b/>
          <w:sz w:val="28"/>
          <w:szCs w:val="28"/>
        </w:rPr>
        <w:t xml:space="preserve"> </w:t>
      </w:r>
      <w:r w:rsidR="005D2A1B" w:rsidRPr="005D2A1B">
        <w:rPr>
          <w:rFonts w:ascii="Arial" w:hAnsi="Arial" w:cs="Arial"/>
          <w:b/>
          <w:sz w:val="28"/>
          <w:szCs w:val="28"/>
        </w:rPr>
        <w:t>O</w:t>
      </w:r>
      <w:r w:rsidR="00263A3E" w:rsidRPr="005D2A1B">
        <w:rPr>
          <w:rFonts w:ascii="Arial" w:hAnsi="Arial" w:cs="Arial"/>
          <w:b/>
          <w:sz w:val="28"/>
          <w:szCs w:val="28"/>
        </w:rPr>
        <w:t>prav</w:t>
      </w:r>
      <w:r w:rsidR="005D2A1B" w:rsidRPr="005D2A1B">
        <w:rPr>
          <w:rFonts w:ascii="Arial" w:hAnsi="Arial" w:cs="Arial"/>
          <w:b/>
          <w:sz w:val="28"/>
          <w:szCs w:val="28"/>
        </w:rPr>
        <w:t>y revoluční</w:t>
      </w:r>
      <w:r w:rsidR="00263A3E" w:rsidRPr="005D2A1B">
        <w:rPr>
          <w:rFonts w:ascii="Arial" w:hAnsi="Arial" w:cs="Arial"/>
          <w:b/>
          <w:sz w:val="28"/>
          <w:szCs w:val="28"/>
        </w:rPr>
        <w:t xml:space="preserve"> technologií FUTTEC</w:t>
      </w:r>
      <w:r w:rsidR="0064733C" w:rsidRPr="005D2A1B">
        <w:rPr>
          <w:rFonts w:ascii="Arial" w:hAnsi="Arial" w:cs="Arial"/>
          <w:b/>
          <w:sz w:val="28"/>
          <w:szCs w:val="28"/>
        </w:rPr>
        <w:t xml:space="preserve"> </w:t>
      </w:r>
      <w:r w:rsidR="00937C8E" w:rsidRPr="005D2A1B">
        <w:rPr>
          <w:rFonts w:ascii="Arial" w:hAnsi="Arial" w:cs="Arial"/>
          <w:b/>
          <w:sz w:val="28"/>
          <w:szCs w:val="28"/>
        </w:rPr>
        <w:t xml:space="preserve">prokázaly </w:t>
      </w:r>
      <w:r w:rsidR="005D2A1B" w:rsidRPr="005D2A1B">
        <w:rPr>
          <w:rFonts w:ascii="Arial" w:hAnsi="Arial" w:cs="Arial"/>
          <w:b/>
          <w:sz w:val="28"/>
          <w:szCs w:val="28"/>
        </w:rPr>
        <w:t xml:space="preserve">při </w:t>
      </w:r>
      <w:r w:rsidR="00BD6600">
        <w:rPr>
          <w:rFonts w:ascii="Arial" w:hAnsi="Arial" w:cs="Arial"/>
          <w:b/>
          <w:sz w:val="28"/>
          <w:szCs w:val="28"/>
        </w:rPr>
        <w:t>testech</w:t>
      </w:r>
      <w:r w:rsidR="00BD6600" w:rsidRPr="005D2A1B">
        <w:rPr>
          <w:rFonts w:ascii="Arial" w:hAnsi="Arial" w:cs="Arial"/>
          <w:b/>
          <w:sz w:val="28"/>
          <w:szCs w:val="28"/>
        </w:rPr>
        <w:t xml:space="preserve"> </w:t>
      </w:r>
      <w:r w:rsidR="005D2A1B" w:rsidRPr="005D2A1B">
        <w:rPr>
          <w:rFonts w:ascii="Arial" w:hAnsi="Arial" w:cs="Arial"/>
          <w:b/>
          <w:sz w:val="28"/>
          <w:szCs w:val="28"/>
        </w:rPr>
        <w:t>kvalitu</w:t>
      </w:r>
      <w:r w:rsidR="00263A3E" w:rsidRPr="005D2A1B">
        <w:rPr>
          <w:rFonts w:ascii="Arial" w:hAnsi="Arial" w:cs="Arial"/>
          <w:b/>
          <w:sz w:val="28"/>
          <w:szCs w:val="28"/>
        </w:rPr>
        <w:t xml:space="preserve"> </w:t>
      </w:r>
      <w:r w:rsidR="00103420" w:rsidRPr="005D2A1B">
        <w:rPr>
          <w:rFonts w:ascii="Arial" w:hAnsi="Arial" w:cs="Arial"/>
          <w:b/>
          <w:sz w:val="28"/>
          <w:szCs w:val="28"/>
        </w:rPr>
        <w:t>překonáv</w:t>
      </w:r>
      <w:r w:rsidR="00631154" w:rsidRPr="005D2A1B">
        <w:rPr>
          <w:rFonts w:ascii="Arial" w:hAnsi="Arial" w:cs="Arial"/>
          <w:b/>
          <w:sz w:val="28"/>
          <w:szCs w:val="28"/>
        </w:rPr>
        <w:t>ají</w:t>
      </w:r>
      <w:r w:rsidR="005D2A1B" w:rsidRPr="005D2A1B">
        <w:rPr>
          <w:rFonts w:ascii="Arial" w:hAnsi="Arial" w:cs="Arial"/>
          <w:b/>
          <w:sz w:val="28"/>
          <w:szCs w:val="28"/>
        </w:rPr>
        <w:t>cí</w:t>
      </w:r>
      <w:r w:rsidR="00103420" w:rsidRPr="005D2A1B">
        <w:rPr>
          <w:rFonts w:ascii="Arial" w:hAnsi="Arial" w:cs="Arial"/>
          <w:b/>
          <w:sz w:val="28"/>
          <w:szCs w:val="28"/>
        </w:rPr>
        <w:t xml:space="preserve"> </w:t>
      </w:r>
      <w:r w:rsidR="0064733C" w:rsidRPr="005D2A1B">
        <w:rPr>
          <w:rFonts w:ascii="Arial" w:hAnsi="Arial" w:cs="Arial"/>
          <w:b/>
          <w:sz w:val="28"/>
          <w:szCs w:val="28"/>
        </w:rPr>
        <w:t xml:space="preserve">i </w:t>
      </w:r>
      <w:r w:rsidR="00263A3E" w:rsidRPr="005D2A1B">
        <w:rPr>
          <w:rFonts w:ascii="Arial" w:hAnsi="Arial" w:cs="Arial"/>
          <w:b/>
          <w:sz w:val="28"/>
          <w:szCs w:val="28"/>
        </w:rPr>
        <w:t xml:space="preserve">požadavky </w:t>
      </w:r>
      <w:r w:rsidR="00A02A70" w:rsidRPr="005D2A1B">
        <w:rPr>
          <w:rFonts w:ascii="Arial" w:hAnsi="Arial" w:cs="Arial"/>
          <w:b/>
          <w:sz w:val="28"/>
          <w:szCs w:val="28"/>
        </w:rPr>
        <w:t>na nové vozovky</w:t>
      </w:r>
    </w:p>
    <w:p w14:paraId="35B2F354" w14:textId="77777777" w:rsidR="002A5AB1" w:rsidRPr="002A5AB1" w:rsidRDefault="002A5AB1" w:rsidP="00C44EFD">
      <w:pPr>
        <w:spacing w:line="320" w:lineRule="atLeast"/>
        <w:jc w:val="center"/>
        <w:rPr>
          <w:rFonts w:ascii="Arial" w:hAnsi="Arial" w:cs="Arial"/>
          <w:b/>
          <w:caps/>
          <w:sz w:val="22"/>
          <w:szCs w:val="22"/>
        </w:rPr>
      </w:pPr>
    </w:p>
    <w:p w14:paraId="0B30BAA5" w14:textId="2878FAC3" w:rsidR="005C060F" w:rsidRDefault="008B6F36" w:rsidP="001372DC">
      <w:pPr>
        <w:spacing w:line="320" w:lineRule="atLeast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Více než 200 let po průmyslové revoluci má v</w:t>
      </w:r>
      <w:r w:rsidR="003259F1" w:rsidRPr="001372DC">
        <w:rPr>
          <w:rFonts w:ascii="Arial" w:hAnsi="Arial" w:cs="Arial"/>
          <w:b/>
          <w:bCs/>
          <w:iCs/>
          <w:sz w:val="22"/>
          <w:szCs w:val="22"/>
        </w:rPr>
        <w:t>ětšina</w:t>
      </w:r>
      <w:r w:rsidR="00D142DE" w:rsidRPr="001372DC">
        <w:rPr>
          <w:rFonts w:ascii="Arial" w:hAnsi="Arial" w:cs="Arial"/>
          <w:b/>
          <w:bCs/>
          <w:iCs/>
          <w:sz w:val="22"/>
          <w:szCs w:val="22"/>
        </w:rPr>
        <w:t xml:space="preserve"> výrobk</w:t>
      </w:r>
      <w:r w:rsidR="003259F1" w:rsidRPr="001372DC">
        <w:rPr>
          <w:rFonts w:ascii="Arial" w:hAnsi="Arial" w:cs="Arial"/>
          <w:b/>
          <w:bCs/>
          <w:iCs/>
          <w:sz w:val="22"/>
          <w:szCs w:val="22"/>
        </w:rPr>
        <w:t>ů</w:t>
      </w:r>
      <w:r w:rsidR="00D142DE" w:rsidRPr="001372DC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3259F1" w:rsidRPr="001372DC">
        <w:rPr>
          <w:rFonts w:ascii="Arial" w:hAnsi="Arial" w:cs="Arial"/>
          <w:b/>
          <w:bCs/>
          <w:iCs/>
          <w:sz w:val="22"/>
          <w:szCs w:val="22"/>
        </w:rPr>
        <w:t>a</w:t>
      </w:r>
      <w:r w:rsidR="00D142DE" w:rsidRPr="001372DC">
        <w:rPr>
          <w:rFonts w:ascii="Arial" w:hAnsi="Arial" w:cs="Arial"/>
          <w:b/>
          <w:bCs/>
          <w:iCs/>
          <w:sz w:val="22"/>
          <w:szCs w:val="22"/>
        </w:rPr>
        <w:t xml:space="preserve"> stav</w:t>
      </w:r>
      <w:r w:rsidR="003259F1" w:rsidRPr="001372DC">
        <w:rPr>
          <w:rFonts w:ascii="Arial" w:hAnsi="Arial" w:cs="Arial"/>
          <w:b/>
          <w:bCs/>
          <w:iCs/>
          <w:sz w:val="22"/>
          <w:szCs w:val="22"/>
        </w:rPr>
        <w:t>eb</w:t>
      </w:r>
      <w:r w:rsidR="00D142DE" w:rsidRPr="001372DC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3259F1" w:rsidRPr="001372DC">
        <w:rPr>
          <w:rFonts w:ascii="Arial" w:hAnsi="Arial" w:cs="Arial"/>
          <w:b/>
          <w:bCs/>
          <w:iCs/>
          <w:sz w:val="22"/>
          <w:szCs w:val="22"/>
        </w:rPr>
        <w:t xml:space="preserve">přesně definované </w:t>
      </w:r>
      <w:r w:rsidR="009C52B3" w:rsidRPr="001372DC">
        <w:rPr>
          <w:rFonts w:ascii="Arial" w:hAnsi="Arial" w:cs="Arial"/>
          <w:b/>
          <w:bCs/>
          <w:iCs/>
          <w:sz w:val="22"/>
          <w:szCs w:val="22"/>
        </w:rPr>
        <w:t>technick</w:t>
      </w:r>
      <w:r w:rsidR="003259F1" w:rsidRPr="001372DC">
        <w:rPr>
          <w:rFonts w:ascii="Arial" w:hAnsi="Arial" w:cs="Arial"/>
          <w:b/>
          <w:bCs/>
          <w:iCs/>
          <w:sz w:val="22"/>
          <w:szCs w:val="22"/>
        </w:rPr>
        <w:t>é</w:t>
      </w:r>
      <w:r w:rsidR="009C52B3" w:rsidRPr="001372DC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D142DE" w:rsidRPr="001372DC">
        <w:rPr>
          <w:rFonts w:ascii="Arial" w:hAnsi="Arial" w:cs="Arial"/>
          <w:b/>
          <w:bCs/>
          <w:iCs/>
          <w:sz w:val="22"/>
          <w:szCs w:val="22"/>
        </w:rPr>
        <w:t>parametry</w:t>
      </w:r>
      <w:r w:rsidR="009C52B3" w:rsidRPr="001372DC">
        <w:rPr>
          <w:rFonts w:ascii="Arial" w:hAnsi="Arial" w:cs="Arial"/>
          <w:b/>
          <w:bCs/>
          <w:iCs/>
          <w:sz w:val="22"/>
          <w:szCs w:val="22"/>
        </w:rPr>
        <w:t xml:space="preserve"> pro</w:t>
      </w:r>
      <w:r w:rsidR="00D142DE" w:rsidRPr="001372DC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9C52B3" w:rsidRPr="001372DC">
        <w:rPr>
          <w:rFonts w:ascii="Arial" w:hAnsi="Arial" w:cs="Arial"/>
          <w:b/>
          <w:bCs/>
          <w:iCs/>
          <w:sz w:val="22"/>
          <w:szCs w:val="22"/>
        </w:rPr>
        <w:t>z</w:t>
      </w:r>
      <w:r w:rsidR="00D142DE" w:rsidRPr="001372DC">
        <w:rPr>
          <w:rFonts w:ascii="Arial" w:hAnsi="Arial" w:cs="Arial"/>
          <w:b/>
          <w:bCs/>
          <w:iCs/>
          <w:sz w:val="22"/>
          <w:szCs w:val="22"/>
        </w:rPr>
        <w:t>hodnocení kvality</w:t>
      </w:r>
      <w:r w:rsidR="009C52B3" w:rsidRPr="001372DC">
        <w:rPr>
          <w:rFonts w:ascii="Arial" w:hAnsi="Arial" w:cs="Arial"/>
          <w:b/>
          <w:bCs/>
          <w:iCs/>
          <w:sz w:val="22"/>
          <w:szCs w:val="22"/>
        </w:rPr>
        <w:t xml:space="preserve">, zvláště pokud je na nich </w:t>
      </w:r>
      <w:r w:rsidR="003259F1" w:rsidRPr="001372DC">
        <w:rPr>
          <w:rFonts w:ascii="Arial" w:hAnsi="Arial" w:cs="Arial"/>
          <w:b/>
          <w:bCs/>
          <w:iCs/>
          <w:sz w:val="22"/>
          <w:szCs w:val="22"/>
        </w:rPr>
        <w:t>nebo</w:t>
      </w:r>
      <w:r w:rsidR="009C52B3" w:rsidRPr="001372DC">
        <w:rPr>
          <w:rFonts w:ascii="Arial" w:hAnsi="Arial" w:cs="Arial"/>
          <w:b/>
          <w:bCs/>
          <w:iCs/>
          <w:sz w:val="22"/>
          <w:szCs w:val="22"/>
        </w:rPr>
        <w:t xml:space="preserve"> na jejich vlastnostech závislá bezpečnost osob </w:t>
      </w:r>
      <w:r w:rsidR="003259F1" w:rsidRPr="001372DC">
        <w:rPr>
          <w:rFonts w:ascii="Arial" w:hAnsi="Arial" w:cs="Arial"/>
          <w:b/>
          <w:bCs/>
          <w:iCs/>
          <w:sz w:val="22"/>
          <w:szCs w:val="22"/>
        </w:rPr>
        <w:t>či</w:t>
      </w:r>
      <w:r w:rsidR="009C52B3" w:rsidRPr="001372DC">
        <w:rPr>
          <w:rFonts w:ascii="Arial" w:hAnsi="Arial" w:cs="Arial"/>
          <w:b/>
          <w:bCs/>
          <w:iCs/>
          <w:sz w:val="22"/>
          <w:szCs w:val="22"/>
        </w:rPr>
        <w:t xml:space="preserve"> majetku.</w:t>
      </w:r>
      <w:r w:rsidR="00316E68" w:rsidRPr="001372DC">
        <w:rPr>
          <w:rFonts w:ascii="Arial" w:hAnsi="Arial" w:cs="Arial"/>
          <w:b/>
          <w:bCs/>
          <w:iCs/>
          <w:sz w:val="22"/>
          <w:szCs w:val="22"/>
        </w:rPr>
        <w:t xml:space="preserve"> Tato kritéria – vyjádřená </w:t>
      </w:r>
      <w:r w:rsidR="006B78BA">
        <w:rPr>
          <w:rFonts w:ascii="Arial" w:hAnsi="Arial" w:cs="Arial"/>
          <w:b/>
          <w:bCs/>
          <w:iCs/>
          <w:sz w:val="22"/>
          <w:szCs w:val="22"/>
        </w:rPr>
        <w:t xml:space="preserve">většinou </w:t>
      </w:r>
      <w:r w:rsidR="00316E68" w:rsidRPr="001372DC">
        <w:rPr>
          <w:rFonts w:ascii="Arial" w:hAnsi="Arial" w:cs="Arial"/>
          <w:b/>
          <w:bCs/>
          <w:iCs/>
          <w:sz w:val="22"/>
          <w:szCs w:val="22"/>
        </w:rPr>
        <w:t xml:space="preserve">pomocí fyzikálně-chemických veličin – </w:t>
      </w:r>
      <w:r w:rsidR="003259F1" w:rsidRPr="001372DC">
        <w:rPr>
          <w:rFonts w:ascii="Arial" w:hAnsi="Arial" w:cs="Arial"/>
          <w:b/>
          <w:bCs/>
          <w:iCs/>
          <w:sz w:val="22"/>
          <w:szCs w:val="22"/>
        </w:rPr>
        <w:t>upravuje</w:t>
      </w:r>
      <w:r w:rsidR="00316E68" w:rsidRPr="001372DC">
        <w:rPr>
          <w:rFonts w:ascii="Arial" w:hAnsi="Arial" w:cs="Arial"/>
          <w:b/>
          <w:bCs/>
          <w:iCs/>
          <w:sz w:val="22"/>
          <w:szCs w:val="22"/>
        </w:rPr>
        <w:t xml:space="preserve"> řada světových, evropských i českých technických norem</w:t>
      </w:r>
      <w:r w:rsidR="003259F1" w:rsidRPr="001372DC">
        <w:rPr>
          <w:rFonts w:ascii="Arial" w:hAnsi="Arial" w:cs="Arial"/>
          <w:b/>
          <w:bCs/>
          <w:iCs/>
          <w:sz w:val="22"/>
          <w:szCs w:val="22"/>
        </w:rPr>
        <w:t xml:space="preserve">. </w:t>
      </w:r>
      <w:r w:rsidR="0015526A" w:rsidRPr="001372DC">
        <w:rPr>
          <w:rFonts w:ascii="Arial" w:hAnsi="Arial" w:cs="Arial"/>
          <w:b/>
          <w:bCs/>
          <w:iCs/>
          <w:sz w:val="22"/>
          <w:szCs w:val="22"/>
        </w:rPr>
        <w:t>Obdobné je to i v případě kvality materiálů a stavby nových asfaltových vozovek, které se v České republice věnuje s</w:t>
      </w:r>
      <w:r w:rsidR="0008029A" w:rsidRPr="001372DC">
        <w:rPr>
          <w:rFonts w:ascii="Arial" w:hAnsi="Arial" w:cs="Arial"/>
          <w:b/>
          <w:bCs/>
          <w:iCs/>
          <w:sz w:val="22"/>
          <w:szCs w:val="22"/>
        </w:rPr>
        <w:t xml:space="preserve">oustava </w:t>
      </w:r>
      <w:r w:rsidR="003259F1" w:rsidRPr="001372DC">
        <w:rPr>
          <w:rFonts w:ascii="Arial" w:hAnsi="Arial" w:cs="Arial"/>
          <w:b/>
          <w:bCs/>
          <w:iCs/>
          <w:sz w:val="22"/>
          <w:szCs w:val="22"/>
        </w:rPr>
        <w:t xml:space="preserve">předpisů </w:t>
      </w:r>
      <w:r w:rsidR="0008029A" w:rsidRPr="001372DC">
        <w:rPr>
          <w:rFonts w:ascii="Arial" w:hAnsi="Arial" w:cs="Arial"/>
          <w:b/>
          <w:bCs/>
          <w:iCs/>
          <w:sz w:val="22"/>
          <w:szCs w:val="22"/>
        </w:rPr>
        <w:t>ČSN 7361xx</w:t>
      </w:r>
      <w:r w:rsidR="006661A4" w:rsidRPr="001372DC">
        <w:rPr>
          <w:rStyle w:val="Znakapoznpodarou"/>
          <w:rFonts w:ascii="Arial" w:hAnsi="Arial" w:cs="Arial"/>
          <w:b/>
          <w:bCs/>
          <w:iCs/>
          <w:sz w:val="22"/>
          <w:szCs w:val="22"/>
        </w:rPr>
        <w:footnoteReference w:id="1"/>
      </w:r>
      <w:r w:rsidR="003259F1" w:rsidRPr="001372DC">
        <w:rPr>
          <w:rFonts w:ascii="Arial" w:hAnsi="Arial" w:cs="Arial"/>
          <w:b/>
          <w:bCs/>
          <w:iCs/>
          <w:sz w:val="22"/>
          <w:szCs w:val="22"/>
        </w:rPr>
        <w:t>.</w:t>
      </w:r>
      <w:r w:rsidR="0015526A" w:rsidRPr="001372DC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0C0147">
        <w:rPr>
          <w:rFonts w:ascii="Arial" w:hAnsi="Arial" w:cs="Arial"/>
          <w:b/>
          <w:bCs/>
          <w:iCs/>
          <w:sz w:val="22"/>
          <w:szCs w:val="22"/>
        </w:rPr>
        <w:t>T</w:t>
      </w:r>
      <w:r w:rsidR="00952848">
        <w:rPr>
          <w:rFonts w:ascii="Arial" w:hAnsi="Arial" w:cs="Arial"/>
          <w:b/>
          <w:bCs/>
          <w:iCs/>
          <w:sz w:val="22"/>
          <w:szCs w:val="22"/>
        </w:rPr>
        <w:t>ento</w:t>
      </w:r>
      <w:r w:rsidR="000C0147">
        <w:rPr>
          <w:rFonts w:ascii="Arial" w:hAnsi="Arial" w:cs="Arial"/>
          <w:b/>
          <w:bCs/>
          <w:iCs/>
          <w:sz w:val="22"/>
          <w:szCs w:val="22"/>
        </w:rPr>
        <w:t xml:space="preserve"> rozsáhl</w:t>
      </w:r>
      <w:r w:rsidR="00952848">
        <w:rPr>
          <w:rFonts w:ascii="Arial" w:hAnsi="Arial" w:cs="Arial"/>
          <w:b/>
          <w:bCs/>
          <w:iCs/>
          <w:sz w:val="22"/>
          <w:szCs w:val="22"/>
        </w:rPr>
        <w:t>ý sou</w:t>
      </w:r>
      <w:r w:rsidR="00C375F7">
        <w:rPr>
          <w:rFonts w:ascii="Arial" w:hAnsi="Arial" w:cs="Arial"/>
          <w:b/>
          <w:bCs/>
          <w:iCs/>
          <w:sz w:val="22"/>
          <w:szCs w:val="22"/>
        </w:rPr>
        <w:t>b</w:t>
      </w:r>
      <w:r w:rsidR="00952848">
        <w:rPr>
          <w:rFonts w:ascii="Arial" w:hAnsi="Arial" w:cs="Arial"/>
          <w:b/>
          <w:bCs/>
          <w:iCs/>
          <w:sz w:val="22"/>
          <w:szCs w:val="22"/>
        </w:rPr>
        <w:t xml:space="preserve">or předpisů bohužel vůbec </w:t>
      </w:r>
      <w:r w:rsidR="00BC0F1C" w:rsidRPr="001372DC">
        <w:rPr>
          <w:rFonts w:ascii="Arial" w:hAnsi="Arial" w:cs="Arial"/>
          <w:b/>
          <w:bCs/>
          <w:iCs/>
          <w:sz w:val="22"/>
          <w:szCs w:val="22"/>
        </w:rPr>
        <w:t xml:space="preserve">neobsahuje </w:t>
      </w:r>
      <w:r w:rsidR="000963CE">
        <w:rPr>
          <w:rFonts w:ascii="Arial" w:hAnsi="Arial" w:cs="Arial"/>
          <w:b/>
          <w:bCs/>
          <w:iCs/>
          <w:sz w:val="22"/>
          <w:szCs w:val="22"/>
        </w:rPr>
        <w:t>kritéria</w:t>
      </w:r>
      <w:r w:rsidR="00C34C3B">
        <w:rPr>
          <w:rFonts w:ascii="Arial" w:hAnsi="Arial" w:cs="Arial"/>
          <w:b/>
          <w:bCs/>
          <w:iCs/>
          <w:sz w:val="22"/>
          <w:szCs w:val="22"/>
        </w:rPr>
        <w:t xml:space="preserve"> ani postupy</w:t>
      </w:r>
      <w:r w:rsidR="00BC0F1C" w:rsidRPr="001372DC">
        <w:rPr>
          <w:rFonts w:ascii="Arial" w:hAnsi="Arial" w:cs="Arial"/>
          <w:b/>
          <w:bCs/>
          <w:iCs/>
          <w:sz w:val="22"/>
          <w:szCs w:val="22"/>
        </w:rPr>
        <w:t>, na jejichž základě by bylo možné</w:t>
      </w:r>
      <w:r w:rsidR="00A3594A" w:rsidRPr="001372DC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BC0F1C" w:rsidRPr="001372DC">
        <w:rPr>
          <w:rFonts w:ascii="Arial" w:hAnsi="Arial" w:cs="Arial"/>
          <w:b/>
          <w:bCs/>
          <w:iCs/>
          <w:sz w:val="22"/>
          <w:szCs w:val="22"/>
        </w:rPr>
        <w:t>posoudit</w:t>
      </w:r>
      <w:r w:rsidR="00A3594A" w:rsidRPr="001372DC">
        <w:rPr>
          <w:rFonts w:ascii="Arial" w:hAnsi="Arial" w:cs="Arial"/>
          <w:b/>
          <w:bCs/>
          <w:iCs/>
          <w:sz w:val="22"/>
          <w:szCs w:val="22"/>
        </w:rPr>
        <w:t xml:space="preserve"> kvalit</w:t>
      </w:r>
      <w:r w:rsidR="00BC0F1C" w:rsidRPr="001372DC">
        <w:rPr>
          <w:rFonts w:ascii="Arial" w:hAnsi="Arial" w:cs="Arial"/>
          <w:b/>
          <w:bCs/>
          <w:iCs/>
          <w:sz w:val="22"/>
          <w:szCs w:val="22"/>
        </w:rPr>
        <w:t>u</w:t>
      </w:r>
      <w:r w:rsidR="00A3594A" w:rsidRPr="001372DC">
        <w:rPr>
          <w:rFonts w:ascii="Arial" w:hAnsi="Arial" w:cs="Arial"/>
          <w:b/>
          <w:bCs/>
          <w:iCs/>
          <w:sz w:val="22"/>
          <w:szCs w:val="22"/>
        </w:rPr>
        <w:t xml:space="preserve"> provedených oprav na pozemních komunikacích</w:t>
      </w:r>
      <w:r w:rsidR="00BC0F1C" w:rsidRPr="001372DC">
        <w:rPr>
          <w:rFonts w:ascii="Arial" w:hAnsi="Arial" w:cs="Arial"/>
          <w:b/>
          <w:bCs/>
          <w:iCs/>
          <w:sz w:val="22"/>
          <w:szCs w:val="22"/>
        </w:rPr>
        <w:t>. Společnost FUTTEC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, která je autorem a dodavatelem inovativní mikrovlnné technologie pro preventivní opravy asfaltových vozovek, </w:t>
      </w:r>
      <w:r w:rsidR="00BC0F1C" w:rsidRPr="001372DC">
        <w:rPr>
          <w:rFonts w:ascii="Arial" w:hAnsi="Arial" w:cs="Arial"/>
          <w:b/>
          <w:bCs/>
          <w:iCs/>
          <w:sz w:val="22"/>
          <w:szCs w:val="22"/>
        </w:rPr>
        <w:t xml:space="preserve">proto </w:t>
      </w:r>
      <w:r w:rsidR="00220AED" w:rsidRPr="001372DC">
        <w:rPr>
          <w:rFonts w:ascii="Arial" w:hAnsi="Arial" w:cs="Arial"/>
          <w:b/>
          <w:bCs/>
          <w:iCs/>
          <w:sz w:val="22"/>
          <w:szCs w:val="22"/>
        </w:rPr>
        <w:t xml:space="preserve">srovnala kvalitu oprav výtluků </w:t>
      </w:r>
      <w:r w:rsidR="005C060F">
        <w:rPr>
          <w:rFonts w:ascii="Arial" w:hAnsi="Arial" w:cs="Arial"/>
          <w:b/>
          <w:bCs/>
          <w:iCs/>
          <w:sz w:val="22"/>
          <w:szCs w:val="22"/>
        </w:rPr>
        <w:t>na vozovkách v</w:t>
      </w:r>
      <w:r w:rsidR="00220AED" w:rsidRPr="001372DC">
        <w:rPr>
          <w:rFonts w:ascii="Arial" w:hAnsi="Arial" w:cs="Arial"/>
          <w:b/>
          <w:bCs/>
          <w:iCs/>
          <w:sz w:val="22"/>
          <w:szCs w:val="22"/>
        </w:rPr>
        <w:t xml:space="preserve"> Kutné Hoře, provedené 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právě </w:t>
      </w:r>
      <w:r w:rsidR="00220AED" w:rsidRPr="001372DC">
        <w:rPr>
          <w:rFonts w:ascii="Arial" w:hAnsi="Arial" w:cs="Arial"/>
          <w:b/>
          <w:bCs/>
          <w:iCs/>
          <w:sz w:val="22"/>
          <w:szCs w:val="22"/>
        </w:rPr>
        <w:t>její technologií,</w:t>
      </w:r>
      <w:r w:rsidR="001372DC" w:rsidRPr="001372DC">
        <w:rPr>
          <w:rFonts w:ascii="Arial" w:hAnsi="Arial" w:cs="Arial"/>
          <w:b/>
          <w:bCs/>
          <w:iCs/>
          <w:sz w:val="22"/>
          <w:szCs w:val="22"/>
        </w:rPr>
        <w:t xml:space="preserve"> přímo</w:t>
      </w:r>
      <w:r w:rsidR="00220AED" w:rsidRPr="001372DC">
        <w:rPr>
          <w:rFonts w:ascii="Arial" w:hAnsi="Arial" w:cs="Arial"/>
          <w:b/>
          <w:bCs/>
          <w:iCs/>
          <w:sz w:val="22"/>
          <w:szCs w:val="22"/>
        </w:rPr>
        <w:t xml:space="preserve"> s požadavky </w:t>
      </w:r>
      <w:r w:rsidR="005C060F">
        <w:rPr>
          <w:rFonts w:ascii="Arial" w:hAnsi="Arial" w:cs="Arial"/>
          <w:b/>
          <w:bCs/>
          <w:iCs/>
          <w:sz w:val="22"/>
          <w:szCs w:val="22"/>
        </w:rPr>
        <w:t>na</w:t>
      </w:r>
      <w:r w:rsidR="00220AED" w:rsidRPr="001372DC">
        <w:rPr>
          <w:rFonts w:ascii="Arial" w:hAnsi="Arial" w:cs="Arial"/>
          <w:b/>
          <w:bCs/>
          <w:iCs/>
          <w:sz w:val="22"/>
          <w:szCs w:val="22"/>
        </w:rPr>
        <w:t xml:space="preserve"> novou vozovk</w:t>
      </w:r>
      <w:r w:rsidR="001372DC" w:rsidRPr="001372DC">
        <w:rPr>
          <w:rFonts w:ascii="Arial" w:hAnsi="Arial" w:cs="Arial"/>
          <w:b/>
          <w:bCs/>
          <w:iCs/>
          <w:sz w:val="22"/>
          <w:szCs w:val="22"/>
        </w:rPr>
        <w:t xml:space="preserve">u. </w:t>
      </w:r>
      <w:r w:rsidR="005C060F">
        <w:rPr>
          <w:rFonts w:ascii="Arial" w:hAnsi="Arial" w:cs="Arial"/>
          <w:b/>
          <w:bCs/>
          <w:iCs/>
          <w:sz w:val="22"/>
          <w:szCs w:val="22"/>
        </w:rPr>
        <w:t xml:space="preserve">Výsledné hodnoty </w:t>
      </w:r>
      <w:r w:rsidR="005D2A1B">
        <w:rPr>
          <w:rFonts w:ascii="Arial" w:hAnsi="Arial" w:cs="Arial"/>
          <w:b/>
          <w:bCs/>
          <w:iCs/>
          <w:sz w:val="22"/>
          <w:szCs w:val="22"/>
        </w:rPr>
        <w:t xml:space="preserve">kvality oprav technologií FUTTEC, </w:t>
      </w:r>
      <w:r w:rsidR="005C060F">
        <w:rPr>
          <w:rFonts w:ascii="Arial" w:hAnsi="Arial" w:cs="Arial"/>
          <w:b/>
          <w:bCs/>
          <w:iCs/>
          <w:sz w:val="22"/>
          <w:szCs w:val="22"/>
        </w:rPr>
        <w:t xml:space="preserve">naměřené </w:t>
      </w:r>
      <w:r w:rsidR="005D2A1B">
        <w:rPr>
          <w:rFonts w:ascii="Arial" w:hAnsi="Arial" w:cs="Arial"/>
          <w:b/>
          <w:bCs/>
          <w:iCs/>
          <w:sz w:val="22"/>
          <w:szCs w:val="22"/>
        </w:rPr>
        <w:t xml:space="preserve">nezávislou </w:t>
      </w:r>
      <w:r w:rsidR="005C060F">
        <w:rPr>
          <w:rFonts w:ascii="Arial" w:hAnsi="Arial" w:cs="Arial"/>
          <w:b/>
          <w:bCs/>
          <w:iCs/>
          <w:sz w:val="22"/>
          <w:szCs w:val="22"/>
        </w:rPr>
        <w:t>zkušební laboratoří</w:t>
      </w:r>
      <w:r w:rsidR="005D2A1B">
        <w:rPr>
          <w:rFonts w:ascii="Arial" w:hAnsi="Arial" w:cs="Arial"/>
          <w:b/>
          <w:bCs/>
          <w:iCs/>
          <w:sz w:val="22"/>
          <w:szCs w:val="22"/>
        </w:rPr>
        <w:t>,</w:t>
      </w:r>
      <w:r w:rsidR="005C060F">
        <w:rPr>
          <w:rFonts w:ascii="Arial" w:hAnsi="Arial" w:cs="Arial"/>
          <w:b/>
          <w:bCs/>
          <w:iCs/>
          <w:sz w:val="22"/>
          <w:szCs w:val="22"/>
        </w:rPr>
        <w:t xml:space="preserve"> je překonaly u </w:t>
      </w:r>
      <w:r w:rsidR="005C060F" w:rsidRPr="008B6F36">
        <w:rPr>
          <w:rFonts w:ascii="Arial" w:hAnsi="Arial" w:cs="Arial"/>
          <w:b/>
          <w:bCs/>
          <w:iCs/>
          <w:sz w:val="22"/>
          <w:szCs w:val="22"/>
        </w:rPr>
        <w:t>všech</w:t>
      </w:r>
      <w:r w:rsidR="005C060F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5E0104">
        <w:rPr>
          <w:rFonts w:ascii="Arial" w:hAnsi="Arial" w:cs="Arial"/>
          <w:b/>
          <w:bCs/>
          <w:iCs/>
          <w:sz w:val="22"/>
          <w:szCs w:val="22"/>
        </w:rPr>
        <w:t xml:space="preserve">testovaných </w:t>
      </w:r>
      <w:r w:rsidR="000963CE">
        <w:rPr>
          <w:rFonts w:ascii="Arial" w:hAnsi="Arial" w:cs="Arial"/>
          <w:b/>
          <w:bCs/>
          <w:iCs/>
          <w:sz w:val="22"/>
          <w:szCs w:val="22"/>
        </w:rPr>
        <w:t>parametrů.</w:t>
      </w:r>
    </w:p>
    <w:p w14:paraId="57117212" w14:textId="77777777" w:rsidR="008D4A5A" w:rsidRPr="00626183" w:rsidRDefault="008D4A5A" w:rsidP="001372DC">
      <w:pPr>
        <w:pStyle w:val="Normlnweb"/>
        <w:shd w:val="clear" w:color="auto" w:fill="FFFFFF"/>
        <w:spacing w:before="0" w:after="0" w:line="320" w:lineRule="atLeast"/>
        <w:jc w:val="both"/>
        <w:rPr>
          <w:rFonts w:ascii="Arial" w:hAnsi="Arial" w:cs="Arial"/>
          <w:iCs/>
          <w:sz w:val="22"/>
          <w:szCs w:val="22"/>
        </w:rPr>
      </w:pPr>
    </w:p>
    <w:p w14:paraId="07D4867C" w14:textId="0E3F4A28" w:rsidR="002F0167" w:rsidRDefault="005D2A1B" w:rsidP="00B95C3F">
      <w:pPr>
        <w:pStyle w:val="Normlnweb"/>
        <w:shd w:val="clear" w:color="auto" w:fill="FFFFFF"/>
        <w:spacing w:before="0" w:after="0" w:line="320" w:lineRule="atLeast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4BE78F4" wp14:editId="665476F7">
            <wp:simplePos x="0" y="0"/>
            <wp:positionH relativeFrom="margin">
              <wp:posOffset>22860</wp:posOffset>
            </wp:positionH>
            <wp:positionV relativeFrom="margin">
              <wp:posOffset>4985385</wp:posOffset>
            </wp:positionV>
            <wp:extent cx="1724025" cy="1292225"/>
            <wp:effectExtent l="0" t="0" r="9525" b="317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UTTEC_Oprava výtluku v Kopřivnici pomocí mikrovlnné technologie_02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129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6183" w:rsidRPr="00626183">
        <w:rPr>
          <w:rFonts w:ascii="Arial" w:hAnsi="Arial" w:cs="Arial"/>
          <w:iCs/>
          <w:sz w:val="22"/>
          <w:szCs w:val="22"/>
        </w:rPr>
        <w:t xml:space="preserve">Technické </w:t>
      </w:r>
      <w:r w:rsidR="00626183">
        <w:rPr>
          <w:rFonts w:ascii="Arial" w:hAnsi="Arial" w:cs="Arial"/>
          <w:iCs/>
          <w:sz w:val="22"/>
          <w:szCs w:val="22"/>
        </w:rPr>
        <w:t>parametry pro hodnocení kvality provedení asfaltových vozovek jsou stanovené v </w:t>
      </w:r>
      <w:hyperlink r:id="rId13" w:history="1">
        <w:r w:rsidR="00626183" w:rsidRPr="00F71224">
          <w:rPr>
            <w:rStyle w:val="Hypertextovodkaz"/>
            <w:rFonts w:ascii="Arial" w:hAnsi="Arial" w:cs="Arial"/>
            <w:iCs/>
            <w:sz w:val="22"/>
            <w:szCs w:val="22"/>
          </w:rPr>
          <w:t>ČSN 73 6121</w:t>
        </w:r>
      </w:hyperlink>
      <w:r w:rsidR="00AA78D7">
        <w:rPr>
          <w:rFonts w:ascii="Arial" w:hAnsi="Arial" w:cs="Arial"/>
          <w:iCs/>
          <w:sz w:val="22"/>
          <w:szCs w:val="22"/>
        </w:rPr>
        <w:t xml:space="preserve"> (Stavba vozovek - Hutněné</w:t>
      </w:r>
      <w:r>
        <w:rPr>
          <w:rFonts w:ascii="Arial" w:hAnsi="Arial" w:cs="Arial"/>
          <w:iCs/>
          <w:sz w:val="22"/>
          <w:szCs w:val="22"/>
        </w:rPr>
        <w:t xml:space="preserve"> asfaltové vrstvy - Provádění a </w:t>
      </w:r>
      <w:r w:rsidR="00AA78D7">
        <w:rPr>
          <w:rFonts w:ascii="Arial" w:hAnsi="Arial" w:cs="Arial"/>
          <w:iCs/>
          <w:sz w:val="22"/>
          <w:szCs w:val="22"/>
        </w:rPr>
        <w:t xml:space="preserve">kontrola shody). O trvanlivosti nové vozovky nebo její opravy pak rozhodují především </w:t>
      </w:r>
      <w:r w:rsidR="00AA78D7" w:rsidRPr="005D2A1B">
        <w:rPr>
          <w:rFonts w:ascii="Arial" w:hAnsi="Arial" w:cs="Arial"/>
          <w:sz w:val="22"/>
          <w:szCs w:val="22"/>
        </w:rPr>
        <w:t xml:space="preserve">kvalita použité asfaltové směsi, pevnost spojení </w:t>
      </w:r>
      <w:r w:rsidR="002F0167" w:rsidRPr="005D2A1B">
        <w:rPr>
          <w:rFonts w:ascii="Arial" w:hAnsi="Arial" w:cs="Arial"/>
          <w:sz w:val="22"/>
          <w:szCs w:val="22"/>
        </w:rPr>
        <w:t xml:space="preserve">vrstev </w:t>
      </w:r>
      <w:r w:rsidR="00AA78D7" w:rsidRPr="005D2A1B">
        <w:rPr>
          <w:rFonts w:ascii="Arial" w:hAnsi="Arial" w:cs="Arial"/>
          <w:sz w:val="22"/>
          <w:szCs w:val="22"/>
        </w:rPr>
        <w:t>ložní a obrusné vrstvy</w:t>
      </w:r>
      <w:r w:rsidR="00AA78D7" w:rsidRPr="005D2A1B">
        <w:rPr>
          <w:rFonts w:ascii="Arial" w:hAnsi="Arial" w:cs="Arial"/>
          <w:iCs/>
          <w:sz w:val="22"/>
          <w:szCs w:val="22"/>
        </w:rPr>
        <w:t xml:space="preserve"> a </w:t>
      </w:r>
      <w:r w:rsidR="00AA78D7" w:rsidRPr="005D2A1B">
        <w:rPr>
          <w:rFonts w:ascii="Arial" w:hAnsi="Arial" w:cs="Arial"/>
          <w:sz w:val="22"/>
          <w:szCs w:val="22"/>
        </w:rPr>
        <w:t>míra zhutnění obrusné vrstvy</w:t>
      </w:r>
      <w:r w:rsidR="00AA78D7" w:rsidRPr="005D2A1B">
        <w:rPr>
          <w:rFonts w:ascii="Arial" w:hAnsi="Arial" w:cs="Arial"/>
          <w:iCs/>
          <w:sz w:val="22"/>
          <w:szCs w:val="22"/>
        </w:rPr>
        <w:t>.</w:t>
      </w:r>
      <w:r w:rsidR="00CD4E6D">
        <w:rPr>
          <w:rFonts w:ascii="Arial" w:hAnsi="Arial" w:cs="Arial"/>
          <w:iCs/>
          <w:sz w:val="22"/>
          <w:szCs w:val="22"/>
        </w:rPr>
        <w:t xml:space="preserve"> </w:t>
      </w:r>
      <w:r w:rsidR="00B95C3F">
        <w:rPr>
          <w:rFonts w:ascii="Arial" w:hAnsi="Arial" w:cs="Arial"/>
          <w:iCs/>
          <w:sz w:val="22"/>
          <w:szCs w:val="22"/>
        </w:rPr>
        <w:t xml:space="preserve">Právě tato kritéria si nechala otestovat společnost FUTTEC na vzorcích </w:t>
      </w:r>
      <w:r w:rsidR="00C61ACC">
        <w:rPr>
          <w:rFonts w:ascii="Arial" w:hAnsi="Arial" w:cs="Arial"/>
          <w:iCs/>
          <w:sz w:val="22"/>
          <w:szCs w:val="22"/>
        </w:rPr>
        <w:t xml:space="preserve">použité </w:t>
      </w:r>
      <w:r w:rsidR="00B95C3F">
        <w:rPr>
          <w:rFonts w:ascii="Arial" w:hAnsi="Arial" w:cs="Arial"/>
          <w:iCs/>
          <w:sz w:val="22"/>
          <w:szCs w:val="22"/>
        </w:rPr>
        <w:t xml:space="preserve">asfaltové směsi (před vložením opravy mikrovlnnou technologií a z vývrtů) z vozovek v Kutné Hoře. </w:t>
      </w:r>
      <w:r w:rsidR="00CD4E6D">
        <w:rPr>
          <w:rFonts w:ascii="Arial" w:hAnsi="Arial" w:cs="Arial"/>
          <w:iCs/>
          <w:sz w:val="22"/>
          <w:szCs w:val="22"/>
        </w:rPr>
        <w:t xml:space="preserve">Samotné měření zajistila akreditovaná zkušební laboratoř </w:t>
      </w:r>
      <w:proofErr w:type="spellStart"/>
      <w:r w:rsidR="00CD4E6D">
        <w:rPr>
          <w:rFonts w:ascii="Arial" w:hAnsi="Arial" w:cs="Arial"/>
          <w:iCs/>
          <w:sz w:val="22"/>
          <w:szCs w:val="22"/>
        </w:rPr>
        <w:t>Viakontrol</w:t>
      </w:r>
      <w:proofErr w:type="spellEnd"/>
      <w:r w:rsidR="00CD4E6D">
        <w:rPr>
          <w:rFonts w:ascii="Arial" w:hAnsi="Arial" w:cs="Arial"/>
          <w:iCs/>
          <w:sz w:val="22"/>
          <w:szCs w:val="22"/>
        </w:rPr>
        <w:t xml:space="preserve">. </w:t>
      </w:r>
    </w:p>
    <w:p w14:paraId="232CAB01" w14:textId="03B3E846" w:rsidR="002F0167" w:rsidRPr="002F0167" w:rsidRDefault="002F0167" w:rsidP="00B95C3F">
      <w:pPr>
        <w:pStyle w:val="Normlnweb"/>
        <w:shd w:val="clear" w:color="auto" w:fill="FFFFFF"/>
        <w:spacing w:before="0" w:after="0" w:line="320" w:lineRule="atLeast"/>
        <w:jc w:val="both"/>
        <w:rPr>
          <w:rFonts w:ascii="Arial" w:hAnsi="Arial" w:cs="Arial"/>
          <w:i/>
          <w:sz w:val="18"/>
          <w:szCs w:val="18"/>
        </w:rPr>
      </w:pPr>
      <w:r w:rsidRPr="002F0167">
        <w:rPr>
          <w:rFonts w:ascii="Arial" w:hAnsi="Arial" w:cs="Arial"/>
          <w:i/>
          <w:sz w:val="18"/>
          <w:szCs w:val="18"/>
        </w:rPr>
        <w:t>Mikrovlnná technologie se ukrývá ve stroji FT3</w:t>
      </w:r>
    </w:p>
    <w:p w14:paraId="4B9BAB58" w14:textId="77777777" w:rsidR="002F0167" w:rsidRDefault="002F0167" w:rsidP="00B95C3F">
      <w:pPr>
        <w:pStyle w:val="Normlnweb"/>
        <w:shd w:val="clear" w:color="auto" w:fill="FFFFFF"/>
        <w:spacing w:before="0" w:after="0" w:line="320" w:lineRule="atLeast"/>
        <w:jc w:val="both"/>
        <w:rPr>
          <w:rFonts w:ascii="Arial" w:hAnsi="Arial" w:cs="Arial"/>
          <w:iCs/>
          <w:sz w:val="22"/>
          <w:szCs w:val="22"/>
        </w:rPr>
      </w:pPr>
    </w:p>
    <w:p w14:paraId="290CC8B5" w14:textId="397B751B" w:rsidR="00B95C3F" w:rsidRPr="002F0167" w:rsidRDefault="002F0167" w:rsidP="00B95C3F">
      <w:pPr>
        <w:pStyle w:val="Normlnweb"/>
        <w:shd w:val="clear" w:color="auto" w:fill="FFFFFF"/>
        <w:spacing w:before="0" w:after="0" w:line="320" w:lineRule="atLeast"/>
        <w:jc w:val="both"/>
        <w:rPr>
          <w:rFonts w:ascii="Arial" w:hAnsi="Arial" w:cs="Arial"/>
          <w:iCs/>
          <w:sz w:val="22"/>
          <w:szCs w:val="22"/>
        </w:rPr>
      </w:pPr>
      <w:r w:rsidRPr="00107B0E">
        <w:rPr>
          <w:rFonts w:ascii="Arial" w:hAnsi="Arial" w:cs="Arial"/>
          <w:color w:val="000000" w:themeColor="text1"/>
          <w:sz w:val="22"/>
          <w:szCs w:val="22"/>
        </w:rPr>
        <w:t>„</w:t>
      </w:r>
      <w:r w:rsidRPr="00547F54">
        <w:rPr>
          <w:rFonts w:ascii="Arial" w:hAnsi="Arial" w:cs="Arial"/>
          <w:i/>
          <w:iCs/>
          <w:color w:val="000000" w:themeColor="text1"/>
          <w:sz w:val="22"/>
          <w:szCs w:val="22"/>
        </w:rPr>
        <w:t>Mikrovlnn</w:t>
      </w: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á</w:t>
      </w:r>
      <w:r w:rsidRPr="00547F54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technologi</w:t>
      </w: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e</w:t>
      </w:r>
      <w:r w:rsidRPr="00547F54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FUTTEC</w:t>
      </w:r>
      <w:r w:rsidR="0042720F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, </w:t>
      </w: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kterou roz</w:t>
      </w:r>
      <w:r w:rsidRPr="00547F54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víjíme ve spolupráci s Akademií věd </w:t>
      </w: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a VUT v Brně, je inovativní řešení pro preventivní údržbu asfaltových pozemních komunikací. Výsledné hodnoty naměřené zkušební laboratoří </w:t>
      </w:r>
      <w:r w:rsidR="0042720F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potvrzují, </w:t>
      </w: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že dokáže překonat </w:t>
      </w:r>
      <w:r w:rsidR="000963CE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požadavky kladené </w:t>
      </w: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na</w:t>
      </w:r>
      <w:r w:rsidR="000963CE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zcela</w:t>
      </w: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novou vozovku</w:t>
      </w:r>
      <w:r>
        <w:rPr>
          <w:rFonts w:ascii="Arial" w:hAnsi="Arial" w:cs="Arial"/>
          <w:i/>
          <w:sz w:val="22"/>
          <w:szCs w:val="22"/>
        </w:rPr>
        <w:t>, a zároveň zachovat vlastnosti</w:t>
      </w:r>
      <w:r w:rsidRPr="003049C9">
        <w:rPr>
          <w:rFonts w:ascii="Arial" w:hAnsi="Arial" w:cs="Arial"/>
          <w:i/>
          <w:sz w:val="22"/>
          <w:szCs w:val="22"/>
        </w:rPr>
        <w:t xml:space="preserve"> </w:t>
      </w:r>
      <w:r w:rsidRPr="003049C9">
        <w:rPr>
          <w:rFonts w:ascii="Arial" w:hAnsi="Arial" w:cs="Arial"/>
          <w:i/>
          <w:sz w:val="22"/>
          <w:szCs w:val="22"/>
          <w:lang w:eastAsia="en-US"/>
        </w:rPr>
        <w:t xml:space="preserve">původní </w:t>
      </w:r>
      <w:r w:rsidRPr="00547F54">
        <w:rPr>
          <w:rFonts w:ascii="Arial" w:hAnsi="Arial" w:cs="Arial"/>
          <w:i/>
          <w:iCs/>
          <w:sz w:val="22"/>
          <w:szCs w:val="22"/>
          <w:lang w:eastAsia="en-US"/>
        </w:rPr>
        <w:t>vozovky</w:t>
      </w:r>
      <w:r>
        <w:rPr>
          <w:rFonts w:ascii="Arial" w:hAnsi="Arial" w:cs="Arial"/>
          <w:i/>
          <w:iCs/>
          <w:sz w:val="22"/>
          <w:szCs w:val="22"/>
          <w:lang w:eastAsia="en-US"/>
        </w:rPr>
        <w:t xml:space="preserve">, jako je únosnost a protismykové vlastnosti. Na rozdíl od ostatních technologií, které </w:t>
      </w:r>
      <w:r w:rsidRPr="003049C9">
        <w:rPr>
          <w:rFonts w:ascii="Arial" w:hAnsi="Arial" w:cs="Arial"/>
          <w:i/>
          <w:iCs/>
          <w:sz w:val="22"/>
          <w:szCs w:val="22"/>
          <w:lang w:eastAsia="en-US"/>
        </w:rPr>
        <w:t>frézováním či bouráním rozšiřují opravenou plochu</w:t>
      </w:r>
      <w:r>
        <w:rPr>
          <w:rFonts w:ascii="Arial" w:hAnsi="Arial" w:cs="Arial"/>
          <w:i/>
          <w:iCs/>
          <w:sz w:val="22"/>
          <w:szCs w:val="22"/>
          <w:lang w:eastAsia="en-US"/>
        </w:rPr>
        <w:t xml:space="preserve">, navíc poruchu </w:t>
      </w:r>
      <w:r w:rsidRPr="003049C9">
        <w:rPr>
          <w:rFonts w:ascii="Arial" w:hAnsi="Arial" w:cs="Arial"/>
          <w:i/>
          <w:iCs/>
          <w:sz w:val="22"/>
          <w:szCs w:val="22"/>
          <w:lang w:eastAsia="en-US"/>
        </w:rPr>
        <w:t>(např. výtluk či trhlinu)</w:t>
      </w:r>
      <w:r>
        <w:rPr>
          <w:rFonts w:ascii="Arial" w:hAnsi="Arial" w:cs="Arial"/>
          <w:i/>
          <w:iCs/>
          <w:sz w:val="22"/>
          <w:szCs w:val="22"/>
          <w:lang w:eastAsia="en-US"/>
        </w:rPr>
        <w:t xml:space="preserve"> zacelí beze vzniku </w:t>
      </w:r>
      <w:r w:rsidRPr="003049C9">
        <w:rPr>
          <w:rFonts w:ascii="Arial" w:hAnsi="Arial" w:cs="Arial"/>
          <w:i/>
          <w:iCs/>
          <w:sz w:val="22"/>
          <w:szCs w:val="22"/>
          <w:lang w:eastAsia="en-US"/>
        </w:rPr>
        <w:t>spár</w:t>
      </w:r>
      <w:r>
        <w:rPr>
          <w:rFonts w:ascii="Arial" w:hAnsi="Arial" w:cs="Arial"/>
          <w:i/>
          <w:iCs/>
          <w:sz w:val="22"/>
          <w:szCs w:val="22"/>
          <w:lang w:eastAsia="en-US"/>
        </w:rPr>
        <w:t>y</w:t>
      </w:r>
      <w:r w:rsidRPr="003049C9">
        <w:rPr>
          <w:rFonts w:ascii="Arial" w:hAnsi="Arial" w:cs="Arial"/>
          <w:i/>
          <w:iCs/>
          <w:sz w:val="22"/>
          <w:szCs w:val="22"/>
          <w:lang w:eastAsia="en-US"/>
        </w:rPr>
        <w:t xml:space="preserve">, </w:t>
      </w:r>
      <w:r>
        <w:rPr>
          <w:rFonts w:ascii="Arial" w:hAnsi="Arial" w:cs="Arial"/>
          <w:i/>
          <w:iCs/>
          <w:sz w:val="22"/>
          <w:szCs w:val="22"/>
          <w:lang w:eastAsia="en-US"/>
        </w:rPr>
        <w:t>do níž by mohla zatékat voda a povrch dále narušovat. Oprava vozovky touto technologií je tak dlouhodobá a přispívá k vyšší bezpečnosti silničního provozu, úspoře financí na údržbu pozemních komunikací i menšímu opotřebení dopravních prostředků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,</w:t>
      </w:r>
      <w:r w:rsidRPr="00107B0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“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uvádí Jiří Rušikvas, zakladatel společnosti </w:t>
      </w:r>
      <w:hyperlink r:id="rId14" w:history="1">
        <w:r w:rsidRPr="00CD6DA9">
          <w:rPr>
            <w:rStyle w:val="Hypertextovodkaz"/>
            <w:rFonts w:ascii="Arial" w:hAnsi="Arial" w:cs="Arial"/>
            <w:sz w:val="22"/>
            <w:szCs w:val="22"/>
            <w:shd w:val="clear" w:color="auto" w:fill="FFFFFF"/>
          </w:rPr>
          <w:t>FUTTEC</w:t>
        </w:r>
      </w:hyperlink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.</w:t>
      </w:r>
    </w:p>
    <w:p w14:paraId="6AA9E227" w14:textId="77777777" w:rsidR="005D2A1B" w:rsidRDefault="005D2A1B" w:rsidP="000B3F3D">
      <w:pPr>
        <w:rPr>
          <w:rFonts w:ascii="Arial" w:hAnsi="Arial" w:cs="Arial"/>
          <w:b/>
          <w:bCs/>
          <w:sz w:val="22"/>
          <w:szCs w:val="22"/>
        </w:rPr>
      </w:pPr>
    </w:p>
    <w:p w14:paraId="62549427" w14:textId="236E6C5E" w:rsidR="000B3F3D" w:rsidRPr="000B3F3D" w:rsidRDefault="000B3F3D" w:rsidP="000B3F3D">
      <w:pPr>
        <w:rPr>
          <w:rFonts w:ascii="Arial" w:hAnsi="Arial" w:cs="Arial"/>
          <w:b/>
          <w:bCs/>
        </w:rPr>
      </w:pPr>
      <w:r w:rsidRPr="000B3F3D">
        <w:rPr>
          <w:rFonts w:ascii="Arial" w:hAnsi="Arial" w:cs="Arial"/>
          <w:b/>
          <w:bCs/>
          <w:sz w:val="22"/>
          <w:szCs w:val="22"/>
        </w:rPr>
        <w:t>Výsledky hodnocení kvality použité asfaltové směsi</w:t>
      </w:r>
    </w:p>
    <w:p w14:paraId="3C804D6D" w14:textId="1CDC56B8" w:rsidR="002910B0" w:rsidRPr="00EA7958" w:rsidRDefault="000B3F3D" w:rsidP="000E38AC">
      <w:pPr>
        <w:spacing w:line="320" w:lineRule="atLeast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Pro samotnou opravu využila společnost </w:t>
      </w:r>
      <w:r w:rsidR="000963CE" w:rsidRPr="000963CE">
        <w:rPr>
          <w:rFonts w:ascii="Arial" w:hAnsi="Arial" w:cs="Arial"/>
          <w:sz w:val="22"/>
          <w:szCs w:val="22"/>
        </w:rPr>
        <w:t>FUTTEC</w:t>
      </w:r>
      <w:r w:rsidR="000963CE">
        <w:t xml:space="preserve"> </w:t>
      </w:r>
      <w:r>
        <w:rPr>
          <w:rFonts w:ascii="Arial" w:hAnsi="Arial" w:cs="Arial"/>
          <w:sz w:val="22"/>
          <w:szCs w:val="22"/>
        </w:rPr>
        <w:t xml:space="preserve">asfaltovou směs </w:t>
      </w:r>
      <w:r w:rsidR="002910B0">
        <w:rPr>
          <w:rFonts w:ascii="Arial" w:hAnsi="Arial" w:cs="Arial"/>
          <w:sz w:val="22"/>
          <w:szCs w:val="22"/>
        </w:rPr>
        <w:t xml:space="preserve">ACO 11 S 50/70 společnosti Eurovia, vyrobenou v obalovně v Klecanech. </w:t>
      </w:r>
      <w:r w:rsidR="002910B0" w:rsidRPr="00107B0E">
        <w:rPr>
          <w:rFonts w:ascii="Arial" w:hAnsi="Arial" w:cs="Arial"/>
          <w:color w:val="000000" w:themeColor="text1"/>
          <w:sz w:val="22"/>
          <w:szCs w:val="22"/>
        </w:rPr>
        <w:t>„</w:t>
      </w:r>
      <w:r w:rsidR="002910B0" w:rsidRPr="00781E55">
        <w:rPr>
          <w:rFonts w:ascii="Arial" w:hAnsi="Arial" w:cs="Arial"/>
          <w:i/>
          <w:iCs/>
          <w:color w:val="000000" w:themeColor="text1"/>
          <w:sz w:val="22"/>
          <w:szCs w:val="22"/>
        </w:rPr>
        <w:t>Kvalitní oprava</w:t>
      </w:r>
      <w:r w:rsidR="002F0167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výtluku nebo trhliny na pozemní komunikaci</w:t>
      </w:r>
      <w:r w:rsidR="002910B0" w:rsidRPr="00781E55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začíná</w:t>
      </w:r>
      <w:r w:rsidR="00781E55" w:rsidRPr="00781E55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u výběru </w:t>
      </w:r>
      <w:r w:rsidR="00781E55">
        <w:rPr>
          <w:rFonts w:ascii="Arial" w:hAnsi="Arial" w:cs="Arial"/>
          <w:i/>
          <w:iCs/>
          <w:color w:val="000000" w:themeColor="text1"/>
          <w:sz w:val="22"/>
          <w:szCs w:val="22"/>
        </w:rPr>
        <w:t>vhodné technologie a </w:t>
      </w:r>
      <w:r w:rsidR="00781E55" w:rsidRPr="00781E55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profesionální směsi. </w:t>
      </w:r>
      <w:r w:rsidR="00781E55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Při </w:t>
      </w:r>
      <w:r w:rsidR="00781E55" w:rsidRPr="00781E55">
        <w:rPr>
          <w:rFonts w:ascii="Arial" w:hAnsi="Arial" w:cs="Arial"/>
          <w:i/>
          <w:iCs/>
          <w:color w:val="000000" w:themeColor="text1"/>
          <w:sz w:val="22"/>
          <w:szCs w:val="22"/>
        </w:rPr>
        <w:t>výrobě a pokládce</w:t>
      </w:r>
      <w:r w:rsidR="00781E55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teplé asfaltové směsi</w:t>
      </w:r>
      <w:r w:rsidR="00781E55" w:rsidRPr="00781E55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781E55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totiž hrozí </w:t>
      </w:r>
      <w:r w:rsidR="00781E55" w:rsidRPr="00781E55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možná degradace plastických </w:t>
      </w:r>
      <w:r w:rsidR="00781E55" w:rsidRPr="00781E55">
        <w:rPr>
          <w:rFonts w:ascii="Arial" w:hAnsi="Arial" w:cs="Arial"/>
          <w:i/>
          <w:iCs/>
          <w:sz w:val="22"/>
          <w:szCs w:val="22"/>
        </w:rPr>
        <w:t xml:space="preserve">vlastností asfaltového pojiva vysokou </w:t>
      </w:r>
      <w:r w:rsidR="005D2A1B">
        <w:rPr>
          <w:rFonts w:ascii="Arial" w:hAnsi="Arial" w:cs="Arial"/>
          <w:i/>
          <w:iCs/>
          <w:sz w:val="22"/>
          <w:szCs w:val="22"/>
        </w:rPr>
        <w:t>teplotou a kontaktem se vzdušným</w:t>
      </w:r>
      <w:r w:rsidR="00781E55" w:rsidRPr="00781E55">
        <w:rPr>
          <w:rFonts w:ascii="Arial" w:hAnsi="Arial" w:cs="Arial"/>
          <w:i/>
          <w:iCs/>
          <w:sz w:val="22"/>
          <w:szCs w:val="22"/>
        </w:rPr>
        <w:t xml:space="preserve"> kyslíkem</w:t>
      </w:r>
      <w:r w:rsidR="00781E55">
        <w:rPr>
          <w:rFonts w:ascii="Arial" w:hAnsi="Arial" w:cs="Arial"/>
          <w:i/>
          <w:iCs/>
          <w:sz w:val="22"/>
          <w:szCs w:val="22"/>
        </w:rPr>
        <w:t xml:space="preserve">. </w:t>
      </w:r>
      <w:r w:rsidR="00180EBC">
        <w:rPr>
          <w:rFonts w:ascii="Arial" w:hAnsi="Arial" w:cs="Arial"/>
          <w:i/>
          <w:iCs/>
          <w:sz w:val="22"/>
          <w:szCs w:val="22"/>
        </w:rPr>
        <w:t>Jedním z u</w:t>
      </w:r>
      <w:r w:rsidR="00781E55" w:rsidRPr="00781E55">
        <w:rPr>
          <w:rFonts w:ascii="Arial" w:hAnsi="Arial" w:cs="Arial"/>
          <w:i/>
          <w:iCs/>
          <w:sz w:val="22"/>
          <w:szCs w:val="22"/>
        </w:rPr>
        <w:t>kazatel</w:t>
      </w:r>
      <w:r w:rsidR="00180EBC">
        <w:rPr>
          <w:rFonts w:ascii="Arial" w:hAnsi="Arial" w:cs="Arial"/>
          <w:i/>
          <w:iCs/>
          <w:sz w:val="22"/>
          <w:szCs w:val="22"/>
        </w:rPr>
        <w:t>ů</w:t>
      </w:r>
      <w:r w:rsidR="00781E55" w:rsidRPr="00781E55">
        <w:rPr>
          <w:rFonts w:ascii="Arial" w:hAnsi="Arial" w:cs="Arial"/>
          <w:i/>
          <w:iCs/>
          <w:sz w:val="22"/>
          <w:szCs w:val="22"/>
        </w:rPr>
        <w:t xml:space="preserve"> míry udržení plastických vlastností asfaltového pojiva je změna hodnoty penetrace jehlou (stanovovaná dle ČSN EN 1426) </w:t>
      </w:r>
      <w:r w:rsidR="00083E74">
        <w:rPr>
          <w:rFonts w:ascii="Arial" w:hAnsi="Arial" w:cs="Arial"/>
          <w:i/>
          <w:iCs/>
          <w:sz w:val="22"/>
          <w:szCs w:val="22"/>
        </w:rPr>
        <w:t xml:space="preserve">u </w:t>
      </w:r>
      <w:r w:rsidR="00AC08F7">
        <w:rPr>
          <w:rFonts w:ascii="Arial" w:hAnsi="Arial" w:cs="Arial"/>
          <w:i/>
          <w:iCs/>
          <w:sz w:val="22"/>
          <w:szCs w:val="22"/>
        </w:rPr>
        <w:t>původní asfaltové směsi z obalovny a po</w:t>
      </w:r>
      <w:r w:rsidR="00083E74">
        <w:rPr>
          <w:rFonts w:ascii="Arial" w:hAnsi="Arial" w:cs="Arial"/>
          <w:i/>
          <w:iCs/>
          <w:sz w:val="22"/>
          <w:szCs w:val="22"/>
        </w:rPr>
        <w:t xml:space="preserve"> </w:t>
      </w:r>
      <w:r w:rsidR="00781E55" w:rsidRPr="00781E55">
        <w:rPr>
          <w:rFonts w:ascii="Arial" w:hAnsi="Arial" w:cs="Arial"/>
          <w:i/>
          <w:iCs/>
          <w:sz w:val="22"/>
          <w:szCs w:val="22"/>
        </w:rPr>
        <w:t>ohřevu směsi</w:t>
      </w:r>
      <w:r w:rsidR="00AC08F7">
        <w:rPr>
          <w:rFonts w:ascii="Arial" w:hAnsi="Arial" w:cs="Arial"/>
          <w:i/>
          <w:iCs/>
          <w:sz w:val="22"/>
          <w:szCs w:val="22"/>
        </w:rPr>
        <w:t xml:space="preserve"> před použitím do opravy </w:t>
      </w:r>
      <w:r w:rsidR="005D2A1B">
        <w:rPr>
          <w:rFonts w:ascii="Arial" w:hAnsi="Arial" w:cs="Arial"/>
          <w:i/>
          <w:iCs/>
          <w:sz w:val="22"/>
          <w:szCs w:val="22"/>
        </w:rPr>
        <w:t>–</w:t>
      </w:r>
      <w:r w:rsidR="000E38AC">
        <w:rPr>
          <w:rFonts w:ascii="Arial" w:hAnsi="Arial" w:cs="Arial"/>
          <w:i/>
          <w:iCs/>
          <w:sz w:val="22"/>
          <w:szCs w:val="22"/>
        </w:rPr>
        <w:t xml:space="preserve"> v našem případě v mikrovlnné peci</w:t>
      </w:r>
      <w:r w:rsidR="002348D1">
        <w:rPr>
          <w:rFonts w:ascii="Arial" w:hAnsi="Arial" w:cs="Arial"/>
          <w:i/>
          <w:iCs/>
          <w:sz w:val="22"/>
          <w:szCs w:val="22"/>
        </w:rPr>
        <w:t xml:space="preserve"> na 145 °C</w:t>
      </w:r>
      <w:r w:rsidR="000E38AC">
        <w:rPr>
          <w:rFonts w:ascii="Arial" w:hAnsi="Arial" w:cs="Arial"/>
          <w:i/>
          <w:iCs/>
          <w:sz w:val="22"/>
          <w:szCs w:val="22"/>
        </w:rPr>
        <w:t xml:space="preserve">. </w:t>
      </w:r>
      <w:r w:rsidR="000963CE">
        <w:rPr>
          <w:rFonts w:ascii="Arial" w:hAnsi="Arial" w:cs="Arial"/>
          <w:i/>
          <w:iCs/>
          <w:sz w:val="22"/>
          <w:szCs w:val="22"/>
        </w:rPr>
        <w:t xml:space="preserve">Zkušební </w:t>
      </w:r>
      <w:r w:rsidR="000E38AC">
        <w:rPr>
          <w:rFonts w:ascii="Arial" w:hAnsi="Arial" w:cs="Arial"/>
          <w:i/>
          <w:iCs/>
          <w:sz w:val="22"/>
          <w:szCs w:val="22"/>
        </w:rPr>
        <w:t>měření prokázalo, že ohřev</w:t>
      </w:r>
      <w:r w:rsidR="002F0167">
        <w:rPr>
          <w:rFonts w:ascii="Arial" w:hAnsi="Arial" w:cs="Arial"/>
          <w:i/>
          <w:iCs/>
          <w:sz w:val="22"/>
          <w:szCs w:val="22"/>
        </w:rPr>
        <w:t xml:space="preserve"> mikrovlnnou</w:t>
      </w:r>
      <w:r w:rsidR="000E38AC">
        <w:rPr>
          <w:rFonts w:ascii="Arial" w:hAnsi="Arial" w:cs="Arial"/>
          <w:i/>
          <w:iCs/>
          <w:sz w:val="22"/>
          <w:szCs w:val="22"/>
        </w:rPr>
        <w:t xml:space="preserve"> technologií FUTTEC </w:t>
      </w:r>
      <w:r w:rsidR="005D2A1B">
        <w:rPr>
          <w:rFonts w:ascii="Arial" w:hAnsi="Arial" w:cs="Arial"/>
          <w:i/>
          <w:iCs/>
          <w:sz w:val="22"/>
          <w:szCs w:val="22"/>
        </w:rPr>
        <w:t xml:space="preserve">je maximálně </w:t>
      </w:r>
      <w:r w:rsidR="000E38AC">
        <w:rPr>
          <w:rFonts w:ascii="Arial" w:hAnsi="Arial" w:cs="Arial"/>
          <w:i/>
          <w:iCs/>
          <w:sz w:val="22"/>
          <w:szCs w:val="22"/>
        </w:rPr>
        <w:t>šetrný</w:t>
      </w:r>
      <w:r w:rsidR="000963CE">
        <w:rPr>
          <w:rFonts w:ascii="Arial" w:hAnsi="Arial" w:cs="Arial"/>
          <w:i/>
          <w:iCs/>
          <w:sz w:val="22"/>
          <w:szCs w:val="22"/>
        </w:rPr>
        <w:t>,</w:t>
      </w:r>
      <w:r w:rsidR="000E38AC">
        <w:rPr>
          <w:rFonts w:ascii="Arial" w:hAnsi="Arial" w:cs="Arial"/>
          <w:i/>
          <w:iCs/>
          <w:sz w:val="22"/>
          <w:szCs w:val="22"/>
        </w:rPr>
        <w:t xml:space="preserve"> a</w:t>
      </w:r>
      <w:r w:rsidR="000963CE">
        <w:rPr>
          <w:rFonts w:ascii="Arial" w:hAnsi="Arial" w:cs="Arial"/>
          <w:i/>
          <w:iCs/>
          <w:sz w:val="22"/>
          <w:szCs w:val="22"/>
        </w:rPr>
        <w:t xml:space="preserve"> </w:t>
      </w:r>
      <w:r w:rsidR="000E38AC">
        <w:rPr>
          <w:rFonts w:ascii="Arial" w:hAnsi="Arial" w:cs="Arial"/>
          <w:i/>
          <w:iCs/>
          <w:sz w:val="22"/>
          <w:szCs w:val="22"/>
        </w:rPr>
        <w:t xml:space="preserve">asfaltovou směs nedegraduje. </w:t>
      </w:r>
      <w:r w:rsidR="002F0167">
        <w:rPr>
          <w:rFonts w:ascii="Arial" w:hAnsi="Arial" w:cs="Arial"/>
          <w:i/>
          <w:iCs/>
          <w:sz w:val="22"/>
          <w:szCs w:val="22"/>
        </w:rPr>
        <w:t>U vzorků</w:t>
      </w:r>
      <w:r w:rsidR="003464A1">
        <w:rPr>
          <w:rFonts w:ascii="Arial" w:hAnsi="Arial" w:cs="Arial"/>
          <w:i/>
          <w:iCs/>
          <w:sz w:val="22"/>
          <w:szCs w:val="22"/>
        </w:rPr>
        <w:t xml:space="preserve"> </w:t>
      </w:r>
      <w:r w:rsidR="00237DDD">
        <w:rPr>
          <w:rFonts w:ascii="Arial" w:hAnsi="Arial" w:cs="Arial"/>
          <w:i/>
          <w:iCs/>
          <w:sz w:val="22"/>
          <w:szCs w:val="22"/>
        </w:rPr>
        <w:t>pojiva</w:t>
      </w:r>
      <w:r w:rsidR="005D5E77">
        <w:rPr>
          <w:rFonts w:ascii="Arial" w:hAnsi="Arial" w:cs="Arial"/>
          <w:i/>
          <w:iCs/>
          <w:sz w:val="22"/>
          <w:szCs w:val="22"/>
        </w:rPr>
        <w:t xml:space="preserve"> byl -</w:t>
      </w:r>
      <w:r w:rsidR="00237DDD">
        <w:rPr>
          <w:rFonts w:ascii="Arial" w:hAnsi="Arial" w:cs="Arial"/>
          <w:i/>
          <w:iCs/>
          <w:sz w:val="22"/>
          <w:szCs w:val="22"/>
        </w:rPr>
        <w:t xml:space="preserve"> po opakovaném zahřátí směsi</w:t>
      </w:r>
      <w:r w:rsidR="002F0167">
        <w:rPr>
          <w:rFonts w:ascii="Arial" w:hAnsi="Arial" w:cs="Arial"/>
          <w:i/>
          <w:iCs/>
          <w:sz w:val="22"/>
          <w:szCs w:val="22"/>
        </w:rPr>
        <w:t xml:space="preserve"> </w:t>
      </w:r>
      <w:r w:rsidR="005D5E77">
        <w:rPr>
          <w:rFonts w:ascii="Arial" w:hAnsi="Arial" w:cs="Arial"/>
          <w:i/>
          <w:iCs/>
          <w:sz w:val="22"/>
          <w:szCs w:val="22"/>
        </w:rPr>
        <w:t>-</w:t>
      </w:r>
      <w:r w:rsidR="002F0167">
        <w:rPr>
          <w:rFonts w:ascii="Arial" w:hAnsi="Arial" w:cs="Arial"/>
          <w:i/>
          <w:iCs/>
          <w:sz w:val="22"/>
          <w:szCs w:val="22"/>
        </w:rPr>
        <w:t xml:space="preserve"> zaznamenaný</w:t>
      </w:r>
      <w:r w:rsidR="000E38AC">
        <w:rPr>
          <w:rFonts w:ascii="Arial" w:hAnsi="Arial" w:cs="Arial"/>
          <w:i/>
          <w:iCs/>
          <w:sz w:val="22"/>
          <w:szCs w:val="22"/>
        </w:rPr>
        <w:t xml:space="preserve"> pokles hloubky penetrace jehlou o pouhé desetiny milimetrů, což je velmi blízko tzv. nejistotě měření</w:t>
      </w:r>
      <w:r w:rsidR="002910B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,</w:t>
      </w:r>
      <w:r w:rsidR="002910B0" w:rsidRPr="00107B0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“</w:t>
      </w:r>
      <w:r w:rsidR="002910B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vysvětluje </w:t>
      </w:r>
      <w:r w:rsidR="008D03E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Hynek Schmidt</w:t>
      </w:r>
      <w:r w:rsidR="00A85FE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, Business Development Manager ve společnosti FUTTEC.</w:t>
      </w:r>
    </w:p>
    <w:p w14:paraId="2E73396E" w14:textId="2354772E" w:rsidR="000B3F3D" w:rsidRDefault="000B3F3D" w:rsidP="000B3F3D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29446ADE" w14:textId="45B9A062" w:rsidR="000B3F3D" w:rsidRDefault="000B3F3D" w:rsidP="000B3F3D">
      <w:r w:rsidRPr="008766BF">
        <w:rPr>
          <w:noProof/>
        </w:rPr>
        <w:drawing>
          <wp:inline distT="0" distB="0" distL="0" distR="0" wp14:anchorId="073BCE63" wp14:editId="420F7FEE">
            <wp:extent cx="5357145" cy="18859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731" cy="18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83F67" w14:textId="77777777" w:rsidR="002F0167" w:rsidRPr="002F0167" w:rsidRDefault="002F0167" w:rsidP="002F0167">
      <w:pPr>
        <w:keepNext/>
        <w:widowControl/>
        <w:spacing w:line="320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4DE3FFE8" w14:textId="18614BB6" w:rsidR="000B3F3D" w:rsidRPr="002F0167" w:rsidRDefault="000B3F3D" w:rsidP="002F0167">
      <w:pPr>
        <w:keepNext/>
        <w:widowControl/>
        <w:spacing w:line="32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2F0167">
        <w:rPr>
          <w:rFonts w:ascii="Arial" w:hAnsi="Arial" w:cs="Arial"/>
          <w:b/>
          <w:bCs/>
          <w:sz w:val="22"/>
          <w:szCs w:val="22"/>
        </w:rPr>
        <w:t>Výsledky pevnosti spojení ložní a obrusné vrstvy</w:t>
      </w:r>
      <w:r w:rsidR="008A14B0">
        <w:rPr>
          <w:rFonts w:ascii="Arial" w:hAnsi="Arial" w:cs="Arial"/>
          <w:b/>
          <w:bCs/>
          <w:sz w:val="22"/>
          <w:szCs w:val="22"/>
        </w:rPr>
        <w:t xml:space="preserve"> a míry zhutnění obrusné vrstvy</w:t>
      </w:r>
    </w:p>
    <w:p w14:paraId="3F89012E" w14:textId="3AA312A8" w:rsidR="008A14B0" w:rsidRPr="008A14B0" w:rsidRDefault="007F60FE" w:rsidP="00A56171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 w:rsidRPr="007F60FE">
        <w:rPr>
          <w:rStyle w:val="Hypertextovodkaz"/>
          <w:rFonts w:ascii="Arial" w:hAnsi="Arial" w:cs="Arial"/>
          <w:b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09237DE7" wp14:editId="2CA4FCF7">
            <wp:simplePos x="0" y="0"/>
            <wp:positionH relativeFrom="margin">
              <wp:posOffset>5241290</wp:posOffset>
            </wp:positionH>
            <wp:positionV relativeFrom="margin">
              <wp:posOffset>6631305</wp:posOffset>
            </wp:positionV>
            <wp:extent cx="768985" cy="189420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433"/>
                    <a:stretch/>
                  </pic:blipFill>
                  <pic:spPr bwMode="auto">
                    <a:xfrm>
                      <a:off x="0" y="0"/>
                      <a:ext cx="768985" cy="1894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0CF9" w:rsidRPr="00B31E85">
        <w:rPr>
          <w:noProof/>
        </w:rPr>
        <w:drawing>
          <wp:anchor distT="0" distB="0" distL="114300" distR="114300" simplePos="0" relativeHeight="251661312" behindDoc="0" locked="0" layoutInCell="1" allowOverlap="1" wp14:anchorId="3397F021" wp14:editId="482BB550">
            <wp:simplePos x="0" y="0"/>
            <wp:positionH relativeFrom="margin">
              <wp:align>left</wp:align>
            </wp:positionH>
            <wp:positionV relativeFrom="margin">
              <wp:posOffset>6607810</wp:posOffset>
            </wp:positionV>
            <wp:extent cx="5168265" cy="1860550"/>
            <wp:effectExtent l="0" t="0" r="0" b="635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265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B3F3D" w:rsidRPr="002F0167">
        <w:rPr>
          <w:rFonts w:ascii="Arial" w:hAnsi="Arial" w:cs="Arial"/>
          <w:sz w:val="22"/>
          <w:szCs w:val="22"/>
        </w:rPr>
        <w:t xml:space="preserve">Pevnost spojení </w:t>
      </w:r>
      <w:r w:rsidR="002348D1">
        <w:rPr>
          <w:rFonts w:ascii="Arial" w:hAnsi="Arial" w:cs="Arial"/>
          <w:sz w:val="22"/>
          <w:szCs w:val="22"/>
        </w:rPr>
        <w:t>ložní a obrusné vrstvy</w:t>
      </w:r>
      <w:r w:rsidR="000B3F3D" w:rsidRPr="002F0167">
        <w:rPr>
          <w:rFonts w:ascii="Arial" w:hAnsi="Arial" w:cs="Arial"/>
          <w:sz w:val="22"/>
          <w:szCs w:val="22"/>
        </w:rPr>
        <w:t xml:space="preserve"> zajišťuje, že</w:t>
      </w:r>
      <w:r w:rsidR="002348D1">
        <w:rPr>
          <w:rFonts w:ascii="Arial" w:hAnsi="Arial" w:cs="Arial"/>
          <w:sz w:val="22"/>
          <w:szCs w:val="22"/>
        </w:rPr>
        <w:t xml:space="preserve"> se </w:t>
      </w:r>
      <w:r w:rsidR="000B3F3D" w:rsidRPr="002F0167">
        <w:rPr>
          <w:rFonts w:ascii="Arial" w:hAnsi="Arial" w:cs="Arial"/>
          <w:sz w:val="22"/>
          <w:szCs w:val="22"/>
        </w:rPr>
        <w:t>hotová vozovka chov</w:t>
      </w:r>
      <w:r w:rsidR="00A56171">
        <w:rPr>
          <w:rFonts w:ascii="Arial" w:hAnsi="Arial" w:cs="Arial"/>
          <w:sz w:val="22"/>
          <w:szCs w:val="22"/>
        </w:rPr>
        <w:t>á</w:t>
      </w:r>
      <w:r w:rsidR="000B3F3D" w:rsidRPr="002F0167">
        <w:rPr>
          <w:rFonts w:ascii="Arial" w:hAnsi="Arial" w:cs="Arial"/>
          <w:sz w:val="22"/>
          <w:szCs w:val="22"/>
        </w:rPr>
        <w:t xml:space="preserve"> jako </w:t>
      </w:r>
      <w:r w:rsidR="002348D1">
        <w:rPr>
          <w:rFonts w:ascii="Arial" w:hAnsi="Arial" w:cs="Arial"/>
          <w:sz w:val="22"/>
          <w:szCs w:val="22"/>
        </w:rPr>
        <w:t xml:space="preserve">homogenní </w:t>
      </w:r>
      <w:r w:rsidR="000B3F3D" w:rsidRPr="002F0167">
        <w:rPr>
          <w:rFonts w:ascii="Arial" w:hAnsi="Arial" w:cs="Arial"/>
          <w:sz w:val="22"/>
          <w:szCs w:val="22"/>
        </w:rPr>
        <w:t>celek</w:t>
      </w:r>
      <w:r w:rsidR="008459F1">
        <w:rPr>
          <w:rFonts w:ascii="Arial" w:hAnsi="Arial" w:cs="Arial"/>
          <w:sz w:val="22"/>
          <w:szCs w:val="22"/>
        </w:rPr>
        <w:t>:</w:t>
      </w:r>
      <w:r w:rsidR="000B3F3D" w:rsidRPr="002F0167">
        <w:rPr>
          <w:rFonts w:ascii="Arial" w:hAnsi="Arial" w:cs="Arial"/>
          <w:sz w:val="22"/>
          <w:szCs w:val="22"/>
        </w:rPr>
        <w:t xml:space="preserve"> </w:t>
      </w:r>
      <w:r w:rsidR="00A56171">
        <w:rPr>
          <w:rFonts w:ascii="Arial" w:hAnsi="Arial" w:cs="Arial"/>
          <w:sz w:val="22"/>
          <w:szCs w:val="22"/>
        </w:rPr>
        <w:t>ne</w:t>
      </w:r>
      <w:r w:rsidR="000B3F3D" w:rsidRPr="002F0167">
        <w:rPr>
          <w:rFonts w:ascii="Arial" w:hAnsi="Arial" w:cs="Arial"/>
          <w:sz w:val="22"/>
          <w:szCs w:val="22"/>
        </w:rPr>
        <w:t>docház</w:t>
      </w:r>
      <w:r w:rsidR="00A56171">
        <w:rPr>
          <w:rFonts w:ascii="Arial" w:hAnsi="Arial" w:cs="Arial"/>
          <w:sz w:val="22"/>
          <w:szCs w:val="22"/>
        </w:rPr>
        <w:t>í tedy</w:t>
      </w:r>
      <w:r w:rsidR="000B3F3D" w:rsidRPr="002F0167">
        <w:rPr>
          <w:rFonts w:ascii="Arial" w:hAnsi="Arial" w:cs="Arial"/>
          <w:sz w:val="22"/>
          <w:szCs w:val="22"/>
        </w:rPr>
        <w:t xml:space="preserve"> k posunu jedné vrstvy po druhé</w:t>
      </w:r>
      <w:r w:rsidR="008459F1">
        <w:rPr>
          <w:rFonts w:ascii="Arial" w:hAnsi="Arial" w:cs="Arial"/>
          <w:sz w:val="22"/>
          <w:szCs w:val="22"/>
        </w:rPr>
        <w:t>,</w:t>
      </w:r>
      <w:r w:rsidR="000B3F3D" w:rsidRPr="002F0167">
        <w:rPr>
          <w:rFonts w:ascii="Arial" w:hAnsi="Arial" w:cs="Arial"/>
          <w:sz w:val="22"/>
          <w:szCs w:val="22"/>
        </w:rPr>
        <w:t xml:space="preserve"> a tím ke vzniku trhlin a </w:t>
      </w:r>
      <w:r w:rsidR="008459F1">
        <w:rPr>
          <w:rFonts w:ascii="Arial" w:hAnsi="Arial" w:cs="Arial"/>
          <w:sz w:val="22"/>
          <w:szCs w:val="22"/>
        </w:rPr>
        <w:t>následných</w:t>
      </w:r>
      <w:r w:rsidR="000B3F3D" w:rsidRPr="002F0167">
        <w:rPr>
          <w:rFonts w:ascii="Arial" w:hAnsi="Arial" w:cs="Arial"/>
          <w:sz w:val="22"/>
          <w:szCs w:val="22"/>
        </w:rPr>
        <w:t xml:space="preserve"> výtluků. </w:t>
      </w:r>
      <w:r w:rsidR="00A56171">
        <w:rPr>
          <w:rFonts w:ascii="Arial" w:hAnsi="Arial" w:cs="Arial"/>
          <w:sz w:val="22"/>
          <w:szCs w:val="22"/>
        </w:rPr>
        <w:t xml:space="preserve">Jednotlivé otestované vzorky </w:t>
      </w:r>
      <w:r w:rsidR="00937C8E">
        <w:rPr>
          <w:rFonts w:ascii="Arial" w:hAnsi="Arial" w:cs="Arial"/>
          <w:sz w:val="22"/>
          <w:szCs w:val="22"/>
        </w:rPr>
        <w:t xml:space="preserve">konkrétních oprav technologií FUTTEC </w:t>
      </w:r>
      <w:r w:rsidR="00A56171">
        <w:rPr>
          <w:rFonts w:ascii="Arial" w:hAnsi="Arial" w:cs="Arial"/>
          <w:sz w:val="22"/>
          <w:szCs w:val="22"/>
        </w:rPr>
        <w:t xml:space="preserve">vysoce překonaly parametr normy ČSN </w:t>
      </w:r>
      <w:r w:rsidR="00A56171" w:rsidRPr="002F0167">
        <w:rPr>
          <w:rFonts w:ascii="Arial" w:hAnsi="Arial" w:cs="Arial"/>
          <w:sz w:val="22"/>
          <w:szCs w:val="22"/>
        </w:rPr>
        <w:t>73 6121</w:t>
      </w:r>
      <w:r w:rsidR="00A56171">
        <w:rPr>
          <w:rFonts w:ascii="Arial" w:hAnsi="Arial" w:cs="Arial"/>
          <w:sz w:val="22"/>
          <w:szCs w:val="22"/>
        </w:rPr>
        <w:t xml:space="preserve">, který stanovuje </w:t>
      </w:r>
      <w:r w:rsidR="000B3F3D" w:rsidRPr="002F0167">
        <w:rPr>
          <w:rFonts w:ascii="Arial" w:hAnsi="Arial" w:cs="Arial"/>
          <w:sz w:val="22"/>
          <w:szCs w:val="22"/>
        </w:rPr>
        <w:t>u vzorku vývrtu o průměr</w:t>
      </w:r>
      <w:r w:rsidR="00937C8E">
        <w:rPr>
          <w:rFonts w:ascii="Arial" w:hAnsi="Arial" w:cs="Arial"/>
          <w:sz w:val="22"/>
          <w:szCs w:val="22"/>
        </w:rPr>
        <w:t>u 100 mm minimální požadavek na </w:t>
      </w:r>
      <w:r w:rsidR="000B3F3D" w:rsidRPr="002F0167">
        <w:rPr>
          <w:rFonts w:ascii="Arial" w:hAnsi="Arial" w:cs="Arial"/>
          <w:sz w:val="22"/>
          <w:szCs w:val="22"/>
        </w:rPr>
        <w:t xml:space="preserve">spojení vrstev 6,7 </w:t>
      </w:r>
      <w:proofErr w:type="spellStart"/>
      <w:r w:rsidR="000B3F3D" w:rsidRPr="002F0167">
        <w:rPr>
          <w:rFonts w:ascii="Arial" w:hAnsi="Arial" w:cs="Arial"/>
          <w:sz w:val="22"/>
          <w:szCs w:val="22"/>
        </w:rPr>
        <w:t>kN</w:t>
      </w:r>
      <w:proofErr w:type="spellEnd"/>
      <w:r w:rsidR="000B3F3D" w:rsidRPr="002F0167">
        <w:rPr>
          <w:rFonts w:ascii="Arial" w:hAnsi="Arial" w:cs="Arial"/>
          <w:sz w:val="22"/>
          <w:szCs w:val="22"/>
        </w:rPr>
        <w:t xml:space="preserve">. </w:t>
      </w:r>
      <w:r w:rsidR="008A14B0">
        <w:rPr>
          <w:rFonts w:ascii="Arial" w:hAnsi="Arial" w:cs="Arial"/>
          <w:sz w:val="22"/>
          <w:szCs w:val="22"/>
        </w:rPr>
        <w:t xml:space="preserve">Dosáhly totiž hodnot od 13 </w:t>
      </w:r>
      <w:proofErr w:type="spellStart"/>
      <w:r w:rsidR="008A14B0">
        <w:rPr>
          <w:rFonts w:ascii="Arial" w:hAnsi="Arial" w:cs="Arial"/>
          <w:sz w:val="22"/>
          <w:szCs w:val="22"/>
        </w:rPr>
        <w:t>kN</w:t>
      </w:r>
      <w:proofErr w:type="spellEnd"/>
      <w:r w:rsidR="008A14B0">
        <w:rPr>
          <w:rFonts w:ascii="Arial" w:hAnsi="Arial" w:cs="Arial"/>
          <w:sz w:val="22"/>
          <w:szCs w:val="22"/>
        </w:rPr>
        <w:t xml:space="preserve"> po 24,5 </w:t>
      </w:r>
      <w:proofErr w:type="spellStart"/>
      <w:r w:rsidR="008A14B0">
        <w:rPr>
          <w:rFonts w:ascii="Arial" w:hAnsi="Arial" w:cs="Arial"/>
          <w:sz w:val="22"/>
          <w:szCs w:val="22"/>
        </w:rPr>
        <w:t>kN</w:t>
      </w:r>
      <w:proofErr w:type="spellEnd"/>
      <w:r w:rsidR="008A14B0">
        <w:rPr>
          <w:rFonts w:ascii="Arial" w:hAnsi="Arial" w:cs="Arial"/>
          <w:sz w:val="22"/>
          <w:szCs w:val="22"/>
        </w:rPr>
        <w:t xml:space="preserve">. </w:t>
      </w:r>
      <w:r w:rsidR="008A14B0" w:rsidRPr="00107B0E">
        <w:rPr>
          <w:rFonts w:ascii="Arial" w:hAnsi="Arial" w:cs="Arial"/>
          <w:color w:val="000000" w:themeColor="text1"/>
          <w:sz w:val="22"/>
          <w:szCs w:val="22"/>
        </w:rPr>
        <w:t>„</w:t>
      </w:r>
      <w:r w:rsidR="008A14B0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Naše vzorky </w:t>
      </w:r>
      <w:r w:rsidR="000F01B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splnili </w:t>
      </w:r>
      <w:r w:rsidR="00937C8E">
        <w:rPr>
          <w:rFonts w:ascii="Arial" w:hAnsi="Arial" w:cs="Arial"/>
          <w:i/>
          <w:iCs/>
          <w:color w:val="000000" w:themeColor="text1"/>
          <w:sz w:val="22"/>
          <w:szCs w:val="22"/>
        </w:rPr>
        <w:t>i </w:t>
      </w:r>
      <w:r w:rsidR="004E5774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požadovanou hodnotu – tedy </w:t>
      </w:r>
      <w:r w:rsidR="000F01B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minimálně </w:t>
      </w:r>
      <w:r w:rsidR="004E5774">
        <w:rPr>
          <w:rFonts w:ascii="Arial" w:hAnsi="Arial" w:cs="Arial"/>
          <w:i/>
          <w:iCs/>
          <w:color w:val="000000" w:themeColor="text1"/>
          <w:sz w:val="22"/>
          <w:szCs w:val="22"/>
        </w:rPr>
        <w:t>96 % –</w:t>
      </w:r>
      <w:r w:rsidR="008A14B0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0963CE">
        <w:rPr>
          <w:rFonts w:ascii="Arial" w:hAnsi="Arial" w:cs="Arial"/>
          <w:i/>
          <w:iCs/>
          <w:color w:val="000000" w:themeColor="text1"/>
          <w:sz w:val="22"/>
          <w:szCs w:val="22"/>
        </w:rPr>
        <w:t>u</w:t>
      </w:r>
      <w:r w:rsidR="008A14B0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mír</w:t>
      </w:r>
      <w:r w:rsidR="004E5774">
        <w:rPr>
          <w:rFonts w:ascii="Arial" w:hAnsi="Arial" w:cs="Arial"/>
          <w:i/>
          <w:iCs/>
          <w:color w:val="000000" w:themeColor="text1"/>
          <w:sz w:val="22"/>
          <w:szCs w:val="22"/>
        </w:rPr>
        <w:t>y</w:t>
      </w:r>
      <w:r w:rsidR="008A14B0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zhutnění</w:t>
      </w:r>
      <w:r w:rsidR="004E5774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obrusné vrstvy</w:t>
      </w:r>
      <w:r w:rsidR="006566A5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. </w:t>
      </w:r>
      <w:r w:rsidR="00FA5322">
        <w:rPr>
          <w:rFonts w:ascii="Arial" w:hAnsi="Arial" w:cs="Arial"/>
          <w:i/>
          <w:iCs/>
          <w:color w:val="000000" w:themeColor="text1"/>
          <w:sz w:val="22"/>
          <w:szCs w:val="22"/>
        </w:rPr>
        <w:t>Nedostatečné zhutnění</w:t>
      </w:r>
      <w:r w:rsidR="004E5774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5D5E77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totiž </w:t>
      </w:r>
      <w:r w:rsidR="004E5774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mívá za následek </w:t>
      </w:r>
      <w:r w:rsidR="00DC5F8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vznik povrchové koroze, mozaikových trhlin a </w:t>
      </w:r>
      <w:r w:rsidR="00DE2435">
        <w:rPr>
          <w:rFonts w:ascii="Arial" w:hAnsi="Arial" w:cs="Arial"/>
          <w:i/>
          <w:iCs/>
          <w:color w:val="000000" w:themeColor="text1"/>
          <w:sz w:val="22"/>
          <w:szCs w:val="22"/>
        </w:rPr>
        <w:t>následn</w:t>
      </w:r>
      <w:r w:rsidR="005D5E77">
        <w:rPr>
          <w:rFonts w:ascii="Arial" w:hAnsi="Arial" w:cs="Arial"/>
          <w:i/>
          <w:iCs/>
          <w:color w:val="000000" w:themeColor="text1"/>
          <w:sz w:val="22"/>
          <w:szCs w:val="22"/>
        </w:rPr>
        <w:t>é</w:t>
      </w:r>
      <w:r w:rsidR="00DE2435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obnovení výtluků</w:t>
      </w:r>
      <w:r w:rsidR="005D5E77">
        <w:rPr>
          <w:rFonts w:ascii="Arial" w:hAnsi="Arial" w:cs="Arial"/>
          <w:i/>
          <w:iCs/>
          <w:color w:val="000000" w:themeColor="text1"/>
          <w:sz w:val="22"/>
          <w:szCs w:val="22"/>
        </w:rPr>
        <w:t>,</w:t>
      </w:r>
      <w:r w:rsidR="008D03E7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“ </w:t>
      </w:r>
      <w:r w:rsidR="008A14B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dodává </w:t>
      </w:r>
      <w:r w:rsidR="008D03E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Hynek Schmidt</w:t>
      </w:r>
      <w:r w:rsidR="008A14B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.</w:t>
      </w:r>
    </w:p>
    <w:p w14:paraId="4A45E65B" w14:textId="79BB3C74" w:rsidR="000B3F3D" w:rsidRDefault="000B3F3D" w:rsidP="000B3F3D"/>
    <w:p w14:paraId="09C74F0B" w14:textId="48C85D0D" w:rsidR="00CA0FB6" w:rsidRDefault="00CA0FB6" w:rsidP="00CA0FB6">
      <w:pPr>
        <w:pStyle w:val="Normlnweb"/>
        <w:shd w:val="clear" w:color="auto" w:fill="FFFFFF"/>
        <w:spacing w:before="0" w:after="0" w:line="320" w:lineRule="atLeast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14:paraId="7F0929A4" w14:textId="2D711812" w:rsidR="007E311A" w:rsidRDefault="007E311A" w:rsidP="00736334"/>
    <w:p w14:paraId="6156D526" w14:textId="227BC810" w:rsidR="008A14B0" w:rsidRDefault="008A14B0" w:rsidP="00736334"/>
    <w:p w14:paraId="3DA7F429" w14:textId="658B29EA" w:rsidR="005D5E77" w:rsidRPr="000D6761" w:rsidRDefault="005D5E77" w:rsidP="00736334"/>
    <w:p w14:paraId="796DAD37" w14:textId="6D9D0FE3" w:rsidR="005D5E77" w:rsidRDefault="005D5E77" w:rsidP="000D6761">
      <w:pPr>
        <w:suppressAutoHyphens w:val="0"/>
        <w:rPr>
          <w:rFonts w:ascii="Arial" w:hAnsi="Arial" w:cs="Arial"/>
          <w:b/>
          <w:bCs/>
        </w:rPr>
      </w:pPr>
    </w:p>
    <w:p w14:paraId="2C0338E3" w14:textId="507BDB90" w:rsidR="0008004A" w:rsidRPr="00595747" w:rsidRDefault="0008004A" w:rsidP="003D3021">
      <w:pPr>
        <w:pStyle w:val="Normlnweb"/>
        <w:spacing w:before="0" w:after="0"/>
        <w:ind w:left="284" w:right="139"/>
        <w:jc w:val="both"/>
        <w:rPr>
          <w:rStyle w:val="Hypertextovodkaz"/>
          <w:rFonts w:ascii="Arial" w:hAnsi="Arial" w:cs="Arial"/>
          <w:b/>
          <w:sz w:val="18"/>
          <w:szCs w:val="18"/>
        </w:rPr>
      </w:pPr>
    </w:p>
    <w:p w14:paraId="490FD142" w14:textId="77777777" w:rsidR="00811D8E" w:rsidRPr="00595747" w:rsidRDefault="001400E4" w:rsidP="00595747">
      <w:pPr>
        <w:keepNext/>
        <w:rPr>
          <w:rFonts w:ascii="Arial" w:hAnsi="Arial" w:cs="Arial"/>
          <w:sz w:val="18"/>
          <w:szCs w:val="18"/>
        </w:rPr>
      </w:pPr>
      <w:r w:rsidRPr="00595747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487182AC" wp14:editId="5CBEF865">
            <wp:extent cx="3925198" cy="2223247"/>
            <wp:effectExtent l="0" t="0" r="0" b="571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0014" cy="222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477C17" w14:textId="538C7B04" w:rsidR="003D3021" w:rsidRPr="00595747" w:rsidRDefault="00811D8E" w:rsidP="00811D8E">
      <w:pPr>
        <w:pStyle w:val="Titulek"/>
        <w:rPr>
          <w:sz w:val="18"/>
          <w:szCs w:val="18"/>
        </w:rPr>
      </w:pPr>
      <w:r w:rsidRPr="00595747">
        <w:rPr>
          <w:sz w:val="18"/>
          <w:szCs w:val="18"/>
        </w:rPr>
        <w:t>Dokončená oprava technologií FUTTEC, Kutná Hora, 22. 4. 2020</w:t>
      </w:r>
    </w:p>
    <w:p w14:paraId="41B085D1" w14:textId="77777777" w:rsidR="00CC53E8" w:rsidRPr="00595747" w:rsidRDefault="00CC53E8" w:rsidP="00595747">
      <w:pPr>
        <w:pStyle w:val="Titulek"/>
        <w:keepNext/>
        <w:rPr>
          <w:sz w:val="18"/>
          <w:szCs w:val="18"/>
        </w:rPr>
      </w:pPr>
      <w:r w:rsidRPr="00595747">
        <w:rPr>
          <w:noProof/>
          <w:sz w:val="18"/>
          <w:szCs w:val="18"/>
        </w:rPr>
        <w:drawing>
          <wp:inline distT="0" distB="0" distL="0" distR="0" wp14:anchorId="2B156A60" wp14:editId="08C1564A">
            <wp:extent cx="3914403" cy="2093259"/>
            <wp:effectExtent l="0" t="0" r="0" b="254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8892" cy="2106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82F41" w14:textId="275526E1" w:rsidR="00811D8E" w:rsidRPr="00595747" w:rsidRDefault="00CC53E8" w:rsidP="00CC53E8">
      <w:pPr>
        <w:pStyle w:val="Titulek"/>
        <w:rPr>
          <w:sz w:val="18"/>
          <w:szCs w:val="18"/>
        </w:rPr>
      </w:pPr>
      <w:r w:rsidRPr="00595747">
        <w:rPr>
          <w:sz w:val="18"/>
          <w:szCs w:val="18"/>
        </w:rPr>
        <w:t>Oprava tradiční technologií, Vrchlabí, 10.</w:t>
      </w:r>
      <w:r w:rsidR="005D5E77">
        <w:rPr>
          <w:sz w:val="18"/>
          <w:szCs w:val="18"/>
        </w:rPr>
        <w:t xml:space="preserve"> </w:t>
      </w:r>
      <w:r w:rsidRPr="00595747">
        <w:rPr>
          <w:sz w:val="18"/>
          <w:szCs w:val="18"/>
        </w:rPr>
        <w:t>8. 2020</w:t>
      </w:r>
    </w:p>
    <w:p w14:paraId="3A10FE24" w14:textId="77777777" w:rsidR="0066588C" w:rsidRPr="00595747" w:rsidRDefault="0014700C" w:rsidP="00595747">
      <w:pPr>
        <w:pStyle w:val="Titulek"/>
        <w:keepNext/>
        <w:rPr>
          <w:sz w:val="18"/>
          <w:szCs w:val="18"/>
        </w:rPr>
      </w:pPr>
      <w:r w:rsidRPr="00595747">
        <w:rPr>
          <w:noProof/>
          <w:sz w:val="18"/>
          <w:szCs w:val="18"/>
        </w:rPr>
        <w:drawing>
          <wp:inline distT="0" distB="0" distL="0" distR="0" wp14:anchorId="699B73B5" wp14:editId="413CEB30">
            <wp:extent cx="3459086" cy="3894147"/>
            <wp:effectExtent l="0" t="7937" r="317" b="318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474183" cy="3911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146DDD" w14:textId="45A97D15" w:rsidR="00CC53E8" w:rsidRPr="00595747" w:rsidRDefault="0066588C">
      <w:pPr>
        <w:pStyle w:val="Titulek"/>
        <w:rPr>
          <w:sz w:val="18"/>
          <w:szCs w:val="18"/>
        </w:rPr>
      </w:pPr>
      <w:r w:rsidRPr="00595747">
        <w:rPr>
          <w:sz w:val="18"/>
          <w:szCs w:val="18"/>
        </w:rPr>
        <w:t xml:space="preserve">Oprava pracovní spáry technologií </w:t>
      </w:r>
      <w:proofErr w:type="spellStart"/>
      <w:r w:rsidRPr="00595747">
        <w:rPr>
          <w:sz w:val="18"/>
          <w:szCs w:val="18"/>
        </w:rPr>
        <w:t>Spray</w:t>
      </w:r>
      <w:proofErr w:type="spellEnd"/>
      <w:r w:rsidRPr="00595747">
        <w:rPr>
          <w:sz w:val="18"/>
          <w:szCs w:val="18"/>
        </w:rPr>
        <w:t xml:space="preserve"> Jet, Vrchlabí, 10. 8. 2020</w:t>
      </w:r>
    </w:p>
    <w:p w14:paraId="123079C8" w14:textId="40385252" w:rsidR="005D5E77" w:rsidRDefault="005D5E77">
      <w:pPr>
        <w:pStyle w:val="Titulek"/>
      </w:pPr>
    </w:p>
    <w:p w14:paraId="6CDE4DA2" w14:textId="77777777" w:rsidR="005D5E77" w:rsidRDefault="005D5E77" w:rsidP="005D5E77">
      <w:pPr>
        <w:suppressAutoHyphens w:val="0"/>
        <w:rPr>
          <w:rFonts w:ascii="Arial" w:hAnsi="Arial" w:cs="Arial"/>
          <w:b/>
          <w:bCs/>
        </w:rPr>
      </w:pPr>
    </w:p>
    <w:p w14:paraId="7A0436E7" w14:textId="77777777" w:rsidR="005D5E77" w:rsidRPr="000D6761" w:rsidRDefault="005D5E77" w:rsidP="005D5E77">
      <w:pPr>
        <w:suppressAutoHyphens w:val="0"/>
        <w:rPr>
          <w:rFonts w:ascii="Arial" w:hAnsi="Arial" w:cs="Arial"/>
          <w:b/>
          <w:bCs/>
        </w:rPr>
      </w:pPr>
      <w:r w:rsidRPr="000D6761">
        <w:rPr>
          <w:rFonts w:ascii="Arial" w:hAnsi="Arial" w:cs="Arial"/>
          <w:b/>
          <w:bCs/>
        </w:rPr>
        <w:lastRenderedPageBreak/>
        <w:t>O společnosti FUTTEC:</w:t>
      </w:r>
    </w:p>
    <w:p w14:paraId="0EBB2B7D" w14:textId="77777777" w:rsidR="005D5E77" w:rsidRPr="00FB4416" w:rsidRDefault="005D5E77" w:rsidP="005D5E77">
      <w:pPr>
        <w:pStyle w:val="Normlnweb"/>
        <w:shd w:val="clear" w:color="auto" w:fill="FFFFFF"/>
        <w:spacing w:before="0" w:after="0"/>
        <w:jc w:val="both"/>
        <w:rPr>
          <w:rFonts w:ascii="Arial" w:eastAsiaTheme="majorEastAsia" w:hAnsi="Arial" w:cs="Arial"/>
          <w:bCs/>
          <w:i/>
          <w:sz w:val="20"/>
          <w:szCs w:val="20"/>
        </w:rPr>
      </w:pPr>
      <w:r w:rsidRPr="00470F7B">
        <w:rPr>
          <w:rFonts w:ascii="Arial" w:hAnsi="Arial" w:cs="Arial"/>
          <w:i/>
          <w:sz w:val="20"/>
          <w:szCs w:val="20"/>
        </w:rPr>
        <w:t>Společnost FUTTEC a.s. byla založena v roce 2011 s cílem vyvinout un</w:t>
      </w:r>
      <w:r>
        <w:rPr>
          <w:rFonts w:ascii="Arial" w:hAnsi="Arial" w:cs="Arial"/>
          <w:i/>
          <w:sz w:val="20"/>
          <w:szCs w:val="20"/>
        </w:rPr>
        <w:t>ikátní systém opravy výtluků na </w:t>
      </w:r>
      <w:r w:rsidRPr="00470F7B">
        <w:rPr>
          <w:rFonts w:ascii="Arial" w:hAnsi="Arial" w:cs="Arial"/>
          <w:i/>
          <w:sz w:val="20"/>
          <w:szCs w:val="20"/>
        </w:rPr>
        <w:t>silnicích. Technologie, která je výsledkem dlouholetého výzkumu a zdokona</w:t>
      </w:r>
      <w:r>
        <w:rPr>
          <w:rFonts w:ascii="Arial" w:hAnsi="Arial" w:cs="Arial"/>
          <w:i/>
          <w:sz w:val="20"/>
          <w:szCs w:val="20"/>
        </w:rPr>
        <w:t>lování, vznikla ve spolupráci s Ú</w:t>
      </w:r>
      <w:r w:rsidRPr="00470F7B">
        <w:rPr>
          <w:rFonts w:ascii="Arial" w:hAnsi="Arial" w:cs="Arial"/>
          <w:i/>
          <w:sz w:val="20"/>
          <w:szCs w:val="20"/>
        </w:rPr>
        <w:t>stavem chemických procesů Akademie věd ČR</w:t>
      </w:r>
      <w:r>
        <w:rPr>
          <w:rFonts w:ascii="Arial" w:hAnsi="Arial" w:cs="Arial"/>
          <w:i/>
          <w:sz w:val="20"/>
          <w:szCs w:val="20"/>
        </w:rPr>
        <w:t xml:space="preserve"> a VUT v Brně</w:t>
      </w:r>
      <w:r w:rsidRPr="00470F7B"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FB4416">
        <w:rPr>
          <w:rFonts w:ascii="Arial" w:hAnsi="Arial" w:cs="Arial"/>
          <w:i/>
          <w:sz w:val="20"/>
          <w:szCs w:val="20"/>
          <w:shd w:val="clear" w:color="auto" w:fill="FFFFFF"/>
        </w:rPr>
        <w:t xml:space="preserve">Společnost FUTTEC za ni získala ocenění Vizionáři 2019 ve stejnojmenné soutěži sdružení </w:t>
      </w:r>
      <w:proofErr w:type="spellStart"/>
      <w:r w:rsidRPr="00FB4416">
        <w:rPr>
          <w:rFonts w:ascii="Arial" w:hAnsi="Arial" w:cs="Arial"/>
          <w:i/>
          <w:sz w:val="20"/>
          <w:szCs w:val="20"/>
          <w:shd w:val="clear" w:color="auto" w:fill="FFFFFF"/>
        </w:rPr>
        <w:t>CzechInno</w:t>
      </w:r>
      <w:proofErr w:type="spellEnd"/>
      <w:r w:rsidRPr="00FB4416">
        <w:rPr>
          <w:rFonts w:ascii="Arial" w:hAnsi="Arial" w:cs="Arial"/>
          <w:i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i/>
          <w:sz w:val="20"/>
          <w:szCs w:val="20"/>
          <w:shd w:val="clear" w:color="auto" w:fill="FFFFFF"/>
        </w:rPr>
        <w:t xml:space="preserve"> Navíc se jí</w:t>
      </w:r>
      <w:r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z </w:t>
      </w:r>
      <w:r>
        <w:rPr>
          <w:rFonts w:ascii="Arial" w:hAnsi="Arial" w:cs="Arial"/>
          <w:i/>
          <w:sz w:val="20"/>
          <w:szCs w:val="20"/>
          <w:shd w:val="clear" w:color="auto" w:fill="FFFFFF"/>
        </w:rPr>
        <w:t xml:space="preserve">Evropské komise </w:t>
      </w:r>
      <w:r w:rsidRPr="0043535B">
        <w:rPr>
          <w:rFonts w:ascii="Arial" w:hAnsi="Arial" w:cs="Arial"/>
          <w:i/>
          <w:sz w:val="20"/>
          <w:szCs w:val="20"/>
          <w:shd w:val="clear" w:color="auto" w:fill="FFFFFF"/>
        </w:rPr>
        <w:t>v rámci programu EU Horizon 2020 podařilo získat</w:t>
      </w:r>
      <w:r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r w:rsidRPr="0043535B">
        <w:rPr>
          <w:rFonts w:ascii="Arial" w:hAnsi="Arial" w:cs="Arial"/>
          <w:i/>
          <w:sz w:val="20"/>
          <w:szCs w:val="20"/>
          <w:shd w:val="clear" w:color="auto" w:fill="FFFFFF"/>
        </w:rPr>
        <w:t>dotaci ve výši 1,8 mi</w:t>
      </w:r>
      <w:r>
        <w:rPr>
          <w:rFonts w:ascii="Arial" w:hAnsi="Arial" w:cs="Arial"/>
          <w:i/>
          <w:sz w:val="20"/>
          <w:szCs w:val="20"/>
          <w:shd w:val="clear" w:color="auto" w:fill="FFFFFF"/>
        </w:rPr>
        <w:t xml:space="preserve">l. euro na komercionalizaci této inovativní technologie, kterou tak díky získaným financím bude moci </w:t>
      </w:r>
      <w:r w:rsidRPr="0043535B">
        <w:rPr>
          <w:rFonts w:ascii="Arial" w:hAnsi="Arial" w:cs="Arial"/>
          <w:i/>
          <w:sz w:val="20"/>
          <w:szCs w:val="20"/>
          <w:shd w:val="clear" w:color="auto" w:fill="FFFFFF"/>
        </w:rPr>
        <w:t>dále zdokonalovat a uvádět ji v širším měřítku na český i zahraniční trh.</w:t>
      </w:r>
    </w:p>
    <w:p w14:paraId="3D801FB8" w14:textId="77777777" w:rsidR="005D5E77" w:rsidRDefault="005D5E77" w:rsidP="005D5E77">
      <w:pPr>
        <w:pStyle w:val="Normlnweb"/>
        <w:shd w:val="clear" w:color="auto" w:fill="FFFFFF"/>
        <w:spacing w:before="0" w:after="0"/>
        <w:jc w:val="both"/>
        <w:rPr>
          <w:rFonts w:ascii="Arial" w:hAnsi="Arial" w:cs="Arial"/>
          <w:i/>
          <w:sz w:val="20"/>
          <w:szCs w:val="20"/>
        </w:rPr>
      </w:pPr>
    </w:p>
    <w:p w14:paraId="774DB05B" w14:textId="77777777" w:rsidR="005D5E77" w:rsidRDefault="005D5E77" w:rsidP="005D5E77">
      <w:pPr>
        <w:pStyle w:val="Normlnweb"/>
        <w:shd w:val="clear" w:color="auto" w:fill="FFFFFF"/>
        <w:spacing w:before="0"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Technologie FUTTEC j</w:t>
      </w:r>
      <w:r w:rsidRPr="00470F7B">
        <w:rPr>
          <w:rFonts w:ascii="Arial" w:hAnsi="Arial" w:cs="Arial"/>
          <w:i/>
          <w:sz w:val="20"/>
          <w:szCs w:val="20"/>
        </w:rPr>
        <w:t>e určena k trvalým opravám výtluků a dalších poruch asfaltových povrchů na pozemních komunikacích, cyklostezkách a dalších asfaltových plochách. Funguje na principu </w:t>
      </w:r>
      <w:r w:rsidRPr="00470F7B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>ohřevu asfaltových směsí pomocí mikrovlnné technologie, díky čemuž je zajištěn hloubkový ohřev opravovaného místa bez degradace asfaltové směsi</w:t>
      </w:r>
      <w:r w:rsidRPr="00470F7B">
        <w:rPr>
          <w:rFonts w:ascii="Arial" w:hAnsi="Arial" w:cs="Arial"/>
          <w:i/>
          <w:sz w:val="20"/>
          <w:szCs w:val="20"/>
        </w:rPr>
        <w:t>. Výsledkem je vysoká pevnost a dlouhá životnost opraveného místa. Díky tomuto principu může být oprava silnic realizována celoročně, tedy i v zimním období.</w:t>
      </w:r>
    </w:p>
    <w:p w14:paraId="7A737D14" w14:textId="77777777" w:rsidR="005D5E77" w:rsidRPr="00470F7B" w:rsidRDefault="005D5E77" w:rsidP="005D5E77">
      <w:pPr>
        <w:pStyle w:val="Normlnweb"/>
        <w:shd w:val="clear" w:color="auto" w:fill="FFFFFF"/>
        <w:spacing w:before="0" w:after="0"/>
        <w:jc w:val="both"/>
        <w:rPr>
          <w:rFonts w:ascii="Arial" w:hAnsi="Arial" w:cs="Arial"/>
          <w:i/>
          <w:sz w:val="20"/>
          <w:szCs w:val="20"/>
        </w:rPr>
      </w:pPr>
    </w:p>
    <w:p w14:paraId="3B92695E" w14:textId="77777777" w:rsidR="005D5E77" w:rsidRDefault="005D5E77" w:rsidP="005D5E77">
      <w:pPr>
        <w:pStyle w:val="Normlnweb"/>
        <w:shd w:val="clear" w:color="auto" w:fill="FFFFFF"/>
        <w:spacing w:before="0" w:after="0"/>
        <w:jc w:val="both"/>
        <w:rPr>
          <w:rStyle w:val="Siln"/>
          <w:rFonts w:ascii="Arial" w:eastAsiaTheme="majorEastAsia" w:hAnsi="Arial" w:cs="Arial"/>
          <w:b w:val="0"/>
          <w:i/>
          <w:sz w:val="20"/>
          <w:szCs w:val="20"/>
        </w:rPr>
      </w:pPr>
      <w:r w:rsidRPr="00470F7B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 xml:space="preserve">Tato technologie je ukryta v srdci unikátního zařízení FT3, které nyní společnost nabízí zákazníkům k prodeji. Ve druhé polovině roku 2020 bude na trh uveden </w:t>
      </w:r>
      <w:r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>třikrát výkonnější</w:t>
      </w:r>
      <w:r w:rsidRPr="00470F7B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 xml:space="preserve"> model FT</w:t>
      </w:r>
      <w:r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>4, který opravy zrychlí.</w:t>
      </w:r>
    </w:p>
    <w:p w14:paraId="7AE113C9" w14:textId="77777777" w:rsidR="005D5E77" w:rsidRDefault="005D5E77" w:rsidP="005D5E77">
      <w:pPr>
        <w:pStyle w:val="Normlnweb"/>
        <w:shd w:val="clear" w:color="auto" w:fill="FFFFFF"/>
        <w:spacing w:before="0" w:after="0"/>
        <w:jc w:val="both"/>
        <w:rPr>
          <w:rStyle w:val="Siln"/>
          <w:rFonts w:ascii="Arial" w:eastAsiaTheme="majorEastAsia" w:hAnsi="Arial" w:cs="Arial"/>
          <w:b w:val="0"/>
          <w:i/>
          <w:sz w:val="20"/>
          <w:szCs w:val="20"/>
        </w:rPr>
      </w:pPr>
    </w:p>
    <w:p w14:paraId="27C101A7" w14:textId="77777777" w:rsidR="005D5E77" w:rsidRPr="00470F7B" w:rsidRDefault="005D5E77" w:rsidP="005D5E77">
      <w:pPr>
        <w:pStyle w:val="Normlnweb"/>
        <w:shd w:val="clear" w:color="auto" w:fill="FFFFFF"/>
        <w:spacing w:before="0" w:after="0"/>
        <w:jc w:val="both"/>
        <w:rPr>
          <w:rFonts w:ascii="Arial" w:hAnsi="Arial" w:cs="Arial"/>
          <w:i/>
          <w:sz w:val="20"/>
          <w:szCs w:val="20"/>
        </w:rPr>
      </w:pPr>
    </w:p>
    <w:p w14:paraId="3269326B" w14:textId="77777777" w:rsidR="005D5E77" w:rsidRDefault="005D5E77" w:rsidP="005D5E77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bCs/>
          <w:i/>
          <w:sz w:val="20"/>
          <w:szCs w:val="20"/>
          <w:u w:val="single"/>
        </w:rPr>
      </w:pPr>
      <w:r>
        <w:rPr>
          <w:rFonts w:cs="Arial"/>
          <w:b/>
          <w:bCs/>
          <w:i/>
          <w:sz w:val="20"/>
          <w:szCs w:val="20"/>
          <w:u w:val="single"/>
        </w:rPr>
        <w:t>Další informace:</w:t>
      </w:r>
    </w:p>
    <w:p w14:paraId="08C0090B" w14:textId="77777777" w:rsidR="005D5E77" w:rsidRDefault="005D5E77" w:rsidP="005D5E77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bCs/>
          <w:sz w:val="20"/>
          <w:szCs w:val="20"/>
        </w:rPr>
      </w:pPr>
      <w:proofErr w:type="spellStart"/>
      <w:r>
        <w:rPr>
          <w:rFonts w:cs="Arial"/>
          <w:b/>
          <w:bCs/>
          <w:sz w:val="20"/>
          <w:szCs w:val="20"/>
        </w:rPr>
        <w:t>Crest</w:t>
      </w:r>
      <w:proofErr w:type="spellEnd"/>
      <w:r>
        <w:rPr>
          <w:rFonts w:cs="Arial"/>
          <w:b/>
          <w:bCs/>
          <w:sz w:val="20"/>
          <w:szCs w:val="20"/>
        </w:rPr>
        <w:t xml:space="preserve"> Communications</w:t>
      </w:r>
    </w:p>
    <w:p w14:paraId="4A279A20" w14:textId="77777777" w:rsidR="005D5E77" w:rsidRDefault="005D5E77" w:rsidP="005D5E77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</w:pPr>
      <w:r>
        <w:rPr>
          <w:rFonts w:cs="Arial"/>
          <w:sz w:val="20"/>
          <w:szCs w:val="20"/>
        </w:rPr>
        <w:t xml:space="preserve">Marie Cimplová, tel.: 731 613 602, </w:t>
      </w:r>
      <w:hyperlink r:id="rId21" w:history="1">
        <w:r w:rsidRPr="00864EE0">
          <w:rPr>
            <w:rStyle w:val="Hypertextovodkaz"/>
            <w:rFonts w:cs="Arial"/>
            <w:sz w:val="20"/>
            <w:szCs w:val="20"/>
          </w:rPr>
          <w:t>marie.cimplova@crestcom.cz</w:t>
        </w:r>
      </w:hyperlink>
    </w:p>
    <w:p w14:paraId="6C50A121" w14:textId="77777777" w:rsidR="005D5E77" w:rsidRDefault="005D5E77" w:rsidP="005D5E77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jc w:val="both"/>
      </w:pPr>
      <w:r>
        <w:rPr>
          <w:rFonts w:cs="Arial"/>
          <w:sz w:val="20"/>
          <w:szCs w:val="20"/>
        </w:rPr>
        <w:t xml:space="preserve">     Kamila Čadková, tel.: 731 613 609, </w:t>
      </w:r>
      <w:hyperlink r:id="rId22" w:history="1">
        <w:r w:rsidRPr="00864EE0">
          <w:rPr>
            <w:rStyle w:val="Hypertextovodkaz"/>
            <w:rFonts w:cs="Arial"/>
            <w:sz w:val="20"/>
            <w:szCs w:val="20"/>
          </w:rPr>
          <w:t>kamila.cadkova@crestcom.cz</w:t>
        </w:r>
      </w:hyperlink>
      <w:r>
        <w:rPr>
          <w:rFonts w:cs="Arial"/>
          <w:sz w:val="20"/>
          <w:szCs w:val="20"/>
        </w:rPr>
        <w:t xml:space="preserve"> </w:t>
      </w:r>
    </w:p>
    <w:p w14:paraId="6C425138" w14:textId="77777777" w:rsidR="005D5E77" w:rsidRDefault="005D5E77" w:rsidP="005D5E77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www.crestcom.cz</w:t>
      </w:r>
    </w:p>
    <w:p w14:paraId="4732B047" w14:textId="77777777" w:rsidR="005D5E77" w:rsidRDefault="005D5E77" w:rsidP="005D5E77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jc w:val="both"/>
        <w:rPr>
          <w:rFonts w:cs="Arial"/>
          <w:b/>
          <w:sz w:val="20"/>
          <w:szCs w:val="20"/>
        </w:rPr>
      </w:pPr>
    </w:p>
    <w:p w14:paraId="7EA17306" w14:textId="77777777" w:rsidR="005D5E77" w:rsidRDefault="005D5E77" w:rsidP="005D5E77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FUTTEC</w:t>
      </w:r>
    </w:p>
    <w:p w14:paraId="12C6A837" w14:textId="77777777" w:rsidR="005D5E77" w:rsidRDefault="005D5E77" w:rsidP="005D5E77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</w:pPr>
      <w:r>
        <w:rPr>
          <w:rFonts w:cs="Arial"/>
          <w:sz w:val="20"/>
          <w:szCs w:val="20"/>
        </w:rPr>
        <w:t xml:space="preserve">Hynek Schmidt, Business Development Manager, tel.: 773 505 339, </w:t>
      </w:r>
      <w:hyperlink r:id="rId23" w:history="1">
        <w:r w:rsidRPr="00864EE0">
          <w:rPr>
            <w:rStyle w:val="Hypertextovodkaz"/>
            <w:rFonts w:cs="Arial"/>
            <w:sz w:val="20"/>
            <w:szCs w:val="20"/>
          </w:rPr>
          <w:t>hynek.schmidt@futtec.cz</w:t>
        </w:r>
      </w:hyperlink>
    </w:p>
    <w:p w14:paraId="6A300358" w14:textId="77777777" w:rsidR="005D5E77" w:rsidRPr="00344F85" w:rsidRDefault="007F60FE" w:rsidP="005D5E77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color w:val="0563C1" w:themeColor="hyperlink"/>
          <w:sz w:val="20"/>
          <w:szCs w:val="20"/>
          <w:u w:val="single"/>
        </w:rPr>
      </w:pPr>
      <w:hyperlink r:id="rId24" w:history="1">
        <w:r w:rsidR="005D5E77" w:rsidRPr="00864EE0">
          <w:rPr>
            <w:rStyle w:val="Hypertextovodkaz"/>
            <w:rFonts w:cs="Arial"/>
            <w:b/>
            <w:sz w:val="20"/>
            <w:szCs w:val="20"/>
          </w:rPr>
          <w:t>www.futtec.cz</w:t>
        </w:r>
      </w:hyperlink>
    </w:p>
    <w:p w14:paraId="2608B7D6" w14:textId="77777777" w:rsidR="005D5E77" w:rsidRPr="00344F85" w:rsidRDefault="005D5E77" w:rsidP="00595747">
      <w:pPr>
        <w:pStyle w:val="Titulek"/>
      </w:pPr>
    </w:p>
    <w:sectPr w:rsidR="005D5E77" w:rsidRPr="00344F85">
      <w:pgSz w:w="11906" w:h="16838"/>
      <w:pgMar w:top="1134" w:right="1134" w:bottom="102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E5251A" w14:textId="77777777" w:rsidR="00E72180" w:rsidRDefault="00E72180">
      <w:r>
        <w:separator/>
      </w:r>
    </w:p>
  </w:endnote>
  <w:endnote w:type="continuationSeparator" w:id="0">
    <w:p w14:paraId="4CC743E4" w14:textId="77777777" w:rsidR="00E72180" w:rsidRDefault="00E72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57A552" w14:textId="77777777" w:rsidR="00E72180" w:rsidRDefault="00E72180">
      <w:r>
        <w:rPr>
          <w:color w:val="000000"/>
        </w:rPr>
        <w:separator/>
      </w:r>
    </w:p>
  </w:footnote>
  <w:footnote w:type="continuationSeparator" w:id="0">
    <w:p w14:paraId="238FE55A" w14:textId="77777777" w:rsidR="00E72180" w:rsidRDefault="00E72180">
      <w:r>
        <w:continuationSeparator/>
      </w:r>
    </w:p>
  </w:footnote>
  <w:footnote w:id="1">
    <w:p w14:paraId="47917F37" w14:textId="7C8D12F5" w:rsidR="006661A4" w:rsidRDefault="006661A4">
      <w:pPr>
        <w:pStyle w:val="Textpoznpodarou"/>
      </w:pPr>
      <w:r>
        <w:rPr>
          <w:rStyle w:val="Znakapoznpodarou"/>
        </w:rPr>
        <w:footnoteRef/>
      </w:r>
      <w:r w:rsidRPr="006661A4">
        <w:rPr>
          <w:sz w:val="18"/>
          <w:szCs w:val="18"/>
        </w:rPr>
        <w:t xml:space="preserve"> </w:t>
      </w:r>
      <w:hyperlink r:id="rId1" w:history="1">
        <w:r w:rsidRPr="006661A4">
          <w:rPr>
            <w:rStyle w:val="Hypertextovodkaz"/>
            <w:sz w:val="18"/>
            <w:szCs w:val="18"/>
          </w:rPr>
          <w:t>https://www.zakony.cz/normy/navrhovani-a-provadeni-staveb/normy-silnicni-komunikace-7361</w:t>
        </w:r>
      </w:hyperlink>
      <w:r w:rsidRPr="006661A4">
        <w:rPr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C2291"/>
    <w:multiLevelType w:val="multilevel"/>
    <w:tmpl w:val="901E378C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105244BE"/>
    <w:multiLevelType w:val="multilevel"/>
    <w:tmpl w:val="BF6C46B8"/>
    <w:styleLink w:val="WWNum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24C37A81"/>
    <w:multiLevelType w:val="multilevel"/>
    <w:tmpl w:val="EA3241AE"/>
    <w:styleLink w:val="WW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2ABC2F3D"/>
    <w:multiLevelType w:val="multilevel"/>
    <w:tmpl w:val="DF0EA996"/>
    <w:styleLink w:val="WWNum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" w15:restartNumberingAfterBreak="0">
    <w:nsid w:val="32C86DBE"/>
    <w:multiLevelType w:val="multilevel"/>
    <w:tmpl w:val="A21EF310"/>
    <w:styleLink w:val="WWNum3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" w15:restartNumberingAfterBreak="0">
    <w:nsid w:val="46306E17"/>
    <w:multiLevelType w:val="hybridMultilevel"/>
    <w:tmpl w:val="72885AFE"/>
    <w:lvl w:ilvl="0" w:tplc="040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6" w15:restartNumberingAfterBreak="0">
    <w:nsid w:val="4A9B55C8"/>
    <w:multiLevelType w:val="hybridMultilevel"/>
    <w:tmpl w:val="617C70B4"/>
    <w:lvl w:ilvl="0" w:tplc="54E8B40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D038D7"/>
    <w:multiLevelType w:val="multilevel"/>
    <w:tmpl w:val="C4C44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8D37206"/>
    <w:multiLevelType w:val="multilevel"/>
    <w:tmpl w:val="4A40F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B6E3695"/>
    <w:multiLevelType w:val="hybridMultilevel"/>
    <w:tmpl w:val="3AB0E8B8"/>
    <w:lvl w:ilvl="0" w:tplc="D61221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4C523A"/>
    <w:multiLevelType w:val="multilevel"/>
    <w:tmpl w:val="822A0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B0307F6"/>
    <w:multiLevelType w:val="multilevel"/>
    <w:tmpl w:val="0C7C3C00"/>
    <w:styleLink w:val="WWNum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10"/>
  </w:num>
  <w:num w:numId="9">
    <w:abstractNumId w:val="7"/>
  </w:num>
  <w:num w:numId="10">
    <w:abstractNumId w:val="8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04A"/>
    <w:rsid w:val="00001B7B"/>
    <w:rsid w:val="00032B23"/>
    <w:rsid w:val="00034BC3"/>
    <w:rsid w:val="0004450D"/>
    <w:rsid w:val="00050DB1"/>
    <w:rsid w:val="00061B8A"/>
    <w:rsid w:val="0008004A"/>
    <w:rsid w:val="0008029A"/>
    <w:rsid w:val="00081027"/>
    <w:rsid w:val="00083E74"/>
    <w:rsid w:val="0008582D"/>
    <w:rsid w:val="00090433"/>
    <w:rsid w:val="00090D0A"/>
    <w:rsid w:val="000954CD"/>
    <w:rsid w:val="000963CE"/>
    <w:rsid w:val="000A2701"/>
    <w:rsid w:val="000B3F3D"/>
    <w:rsid w:val="000B5C93"/>
    <w:rsid w:val="000B7F15"/>
    <w:rsid w:val="000C0147"/>
    <w:rsid w:val="000C41E8"/>
    <w:rsid w:val="000C6844"/>
    <w:rsid w:val="000D0CF9"/>
    <w:rsid w:val="000D6761"/>
    <w:rsid w:val="000D74E7"/>
    <w:rsid w:val="000D7DC0"/>
    <w:rsid w:val="000E1479"/>
    <w:rsid w:val="000E38AC"/>
    <w:rsid w:val="000E64D3"/>
    <w:rsid w:val="000F01B8"/>
    <w:rsid w:val="000F1D00"/>
    <w:rsid w:val="000F2E7C"/>
    <w:rsid w:val="000F77E0"/>
    <w:rsid w:val="00103420"/>
    <w:rsid w:val="0010725E"/>
    <w:rsid w:val="00107B0E"/>
    <w:rsid w:val="0011099A"/>
    <w:rsid w:val="001152F4"/>
    <w:rsid w:val="001332B5"/>
    <w:rsid w:val="00134459"/>
    <w:rsid w:val="00135347"/>
    <w:rsid w:val="001372DC"/>
    <w:rsid w:val="001400E4"/>
    <w:rsid w:val="001468F8"/>
    <w:rsid w:val="0014700C"/>
    <w:rsid w:val="00147A70"/>
    <w:rsid w:val="001527E7"/>
    <w:rsid w:val="0015526A"/>
    <w:rsid w:val="00155B05"/>
    <w:rsid w:val="0015650A"/>
    <w:rsid w:val="00161775"/>
    <w:rsid w:val="00172970"/>
    <w:rsid w:val="00173F0A"/>
    <w:rsid w:val="00180EBC"/>
    <w:rsid w:val="001A15A9"/>
    <w:rsid w:val="001B00D8"/>
    <w:rsid w:val="001B1069"/>
    <w:rsid w:val="001B29AE"/>
    <w:rsid w:val="001C7312"/>
    <w:rsid w:val="001D6757"/>
    <w:rsid w:val="001D7741"/>
    <w:rsid w:val="001E7245"/>
    <w:rsid w:val="001F1B93"/>
    <w:rsid w:val="001F4698"/>
    <w:rsid w:val="001F63C0"/>
    <w:rsid w:val="002061FE"/>
    <w:rsid w:val="00206402"/>
    <w:rsid w:val="00216FF5"/>
    <w:rsid w:val="00220113"/>
    <w:rsid w:val="00220AED"/>
    <w:rsid w:val="002348D1"/>
    <w:rsid w:val="0023723F"/>
    <w:rsid w:val="00237DDD"/>
    <w:rsid w:val="00243454"/>
    <w:rsid w:val="00253BBF"/>
    <w:rsid w:val="00263A3E"/>
    <w:rsid w:val="002722EB"/>
    <w:rsid w:val="002910B0"/>
    <w:rsid w:val="0029135B"/>
    <w:rsid w:val="0029796F"/>
    <w:rsid w:val="002A5AB1"/>
    <w:rsid w:val="002B38DC"/>
    <w:rsid w:val="002B3944"/>
    <w:rsid w:val="002D5894"/>
    <w:rsid w:val="002D58F0"/>
    <w:rsid w:val="002D6B61"/>
    <w:rsid w:val="002E3F75"/>
    <w:rsid w:val="002E4346"/>
    <w:rsid w:val="002F0167"/>
    <w:rsid w:val="00301077"/>
    <w:rsid w:val="003049C9"/>
    <w:rsid w:val="00310F55"/>
    <w:rsid w:val="00311EA6"/>
    <w:rsid w:val="00316E68"/>
    <w:rsid w:val="003259F1"/>
    <w:rsid w:val="00332B6F"/>
    <w:rsid w:val="00335236"/>
    <w:rsid w:val="003446C6"/>
    <w:rsid w:val="00344F85"/>
    <w:rsid w:val="003464A1"/>
    <w:rsid w:val="00350D75"/>
    <w:rsid w:val="00356CB6"/>
    <w:rsid w:val="0036372A"/>
    <w:rsid w:val="00385435"/>
    <w:rsid w:val="00394073"/>
    <w:rsid w:val="003A009F"/>
    <w:rsid w:val="003B0BF9"/>
    <w:rsid w:val="003B15F9"/>
    <w:rsid w:val="003B214E"/>
    <w:rsid w:val="003B663B"/>
    <w:rsid w:val="003C7C1E"/>
    <w:rsid w:val="003D0138"/>
    <w:rsid w:val="003D04D1"/>
    <w:rsid w:val="003D3021"/>
    <w:rsid w:val="003E1FA0"/>
    <w:rsid w:val="003E2C04"/>
    <w:rsid w:val="003F211E"/>
    <w:rsid w:val="004065E2"/>
    <w:rsid w:val="004075E3"/>
    <w:rsid w:val="00411143"/>
    <w:rsid w:val="00412EDE"/>
    <w:rsid w:val="0041671D"/>
    <w:rsid w:val="00426A39"/>
    <w:rsid w:val="0042720F"/>
    <w:rsid w:val="00430EC8"/>
    <w:rsid w:val="0043107F"/>
    <w:rsid w:val="00434C35"/>
    <w:rsid w:val="0043535B"/>
    <w:rsid w:val="00435711"/>
    <w:rsid w:val="00441D06"/>
    <w:rsid w:val="00444D25"/>
    <w:rsid w:val="0044655F"/>
    <w:rsid w:val="00451C9B"/>
    <w:rsid w:val="004522ED"/>
    <w:rsid w:val="00460437"/>
    <w:rsid w:val="00460BCC"/>
    <w:rsid w:val="004660AC"/>
    <w:rsid w:val="00470F7B"/>
    <w:rsid w:val="004826FE"/>
    <w:rsid w:val="0048311C"/>
    <w:rsid w:val="00485762"/>
    <w:rsid w:val="00490F92"/>
    <w:rsid w:val="00491B25"/>
    <w:rsid w:val="00495F4B"/>
    <w:rsid w:val="004A1995"/>
    <w:rsid w:val="004A7A27"/>
    <w:rsid w:val="004B3DA5"/>
    <w:rsid w:val="004B6765"/>
    <w:rsid w:val="004B6780"/>
    <w:rsid w:val="004B724D"/>
    <w:rsid w:val="004C7395"/>
    <w:rsid w:val="004E2037"/>
    <w:rsid w:val="004E5774"/>
    <w:rsid w:val="004F510A"/>
    <w:rsid w:val="00501A4E"/>
    <w:rsid w:val="0050698F"/>
    <w:rsid w:val="0051250A"/>
    <w:rsid w:val="00530634"/>
    <w:rsid w:val="00535AA9"/>
    <w:rsid w:val="005421D9"/>
    <w:rsid w:val="005468AA"/>
    <w:rsid w:val="00547F54"/>
    <w:rsid w:val="00565461"/>
    <w:rsid w:val="00570A41"/>
    <w:rsid w:val="00572BBF"/>
    <w:rsid w:val="00590ADD"/>
    <w:rsid w:val="00595747"/>
    <w:rsid w:val="005A2E57"/>
    <w:rsid w:val="005A4F92"/>
    <w:rsid w:val="005A6D50"/>
    <w:rsid w:val="005C03A4"/>
    <w:rsid w:val="005C060F"/>
    <w:rsid w:val="005C0BB4"/>
    <w:rsid w:val="005D034F"/>
    <w:rsid w:val="005D2A1B"/>
    <w:rsid w:val="005D5E77"/>
    <w:rsid w:val="005E0104"/>
    <w:rsid w:val="005E3290"/>
    <w:rsid w:val="005E3EBF"/>
    <w:rsid w:val="005E496C"/>
    <w:rsid w:val="005E6110"/>
    <w:rsid w:val="005F27A7"/>
    <w:rsid w:val="005F70AE"/>
    <w:rsid w:val="006016BC"/>
    <w:rsid w:val="006146C6"/>
    <w:rsid w:val="006211E2"/>
    <w:rsid w:val="00623F5F"/>
    <w:rsid w:val="00626183"/>
    <w:rsid w:val="00630E47"/>
    <w:rsid w:val="00631154"/>
    <w:rsid w:val="0063231D"/>
    <w:rsid w:val="006355A5"/>
    <w:rsid w:val="0063634D"/>
    <w:rsid w:val="00641ABA"/>
    <w:rsid w:val="006437E2"/>
    <w:rsid w:val="0064733C"/>
    <w:rsid w:val="0065148C"/>
    <w:rsid w:val="006517B8"/>
    <w:rsid w:val="00653710"/>
    <w:rsid w:val="0065613D"/>
    <w:rsid w:val="006566A5"/>
    <w:rsid w:val="0066588C"/>
    <w:rsid w:val="006661A4"/>
    <w:rsid w:val="006700B5"/>
    <w:rsid w:val="006746A1"/>
    <w:rsid w:val="00674A00"/>
    <w:rsid w:val="00677B49"/>
    <w:rsid w:val="00680782"/>
    <w:rsid w:val="006826B8"/>
    <w:rsid w:val="0069546F"/>
    <w:rsid w:val="006975A6"/>
    <w:rsid w:val="006A52F4"/>
    <w:rsid w:val="006B1909"/>
    <w:rsid w:val="006B57F5"/>
    <w:rsid w:val="006B78BA"/>
    <w:rsid w:val="006C0AF7"/>
    <w:rsid w:val="006D6B19"/>
    <w:rsid w:val="006E35FF"/>
    <w:rsid w:val="006F3B51"/>
    <w:rsid w:val="006F598D"/>
    <w:rsid w:val="007026C9"/>
    <w:rsid w:val="00706E74"/>
    <w:rsid w:val="00707157"/>
    <w:rsid w:val="0071613D"/>
    <w:rsid w:val="00716C00"/>
    <w:rsid w:val="0072411C"/>
    <w:rsid w:val="00732F1D"/>
    <w:rsid w:val="00735AFD"/>
    <w:rsid w:val="00736334"/>
    <w:rsid w:val="00751B63"/>
    <w:rsid w:val="00755ECC"/>
    <w:rsid w:val="007653F9"/>
    <w:rsid w:val="007667DD"/>
    <w:rsid w:val="00781E55"/>
    <w:rsid w:val="0078388C"/>
    <w:rsid w:val="00783F43"/>
    <w:rsid w:val="007A1F89"/>
    <w:rsid w:val="007A561B"/>
    <w:rsid w:val="007B1951"/>
    <w:rsid w:val="007B4437"/>
    <w:rsid w:val="007C5615"/>
    <w:rsid w:val="007D16AF"/>
    <w:rsid w:val="007D3562"/>
    <w:rsid w:val="007D3983"/>
    <w:rsid w:val="007E311A"/>
    <w:rsid w:val="007E352F"/>
    <w:rsid w:val="007E4142"/>
    <w:rsid w:val="007F3800"/>
    <w:rsid w:val="007F4AEB"/>
    <w:rsid w:val="007F5DDC"/>
    <w:rsid w:val="007F60FE"/>
    <w:rsid w:val="007F6969"/>
    <w:rsid w:val="00800AF1"/>
    <w:rsid w:val="00805C1B"/>
    <w:rsid w:val="0080693C"/>
    <w:rsid w:val="00811D8E"/>
    <w:rsid w:val="00814F1B"/>
    <w:rsid w:val="0081759E"/>
    <w:rsid w:val="008203FB"/>
    <w:rsid w:val="0082193E"/>
    <w:rsid w:val="00823F27"/>
    <w:rsid w:val="008317FD"/>
    <w:rsid w:val="00831C7E"/>
    <w:rsid w:val="00836DD2"/>
    <w:rsid w:val="00844C06"/>
    <w:rsid w:val="008459F1"/>
    <w:rsid w:val="00847875"/>
    <w:rsid w:val="00851401"/>
    <w:rsid w:val="0085312F"/>
    <w:rsid w:val="00856855"/>
    <w:rsid w:val="008676BC"/>
    <w:rsid w:val="008766BF"/>
    <w:rsid w:val="008876DF"/>
    <w:rsid w:val="008932B6"/>
    <w:rsid w:val="008941E7"/>
    <w:rsid w:val="008A14B0"/>
    <w:rsid w:val="008A3D57"/>
    <w:rsid w:val="008A7A1E"/>
    <w:rsid w:val="008B69CE"/>
    <w:rsid w:val="008B6F36"/>
    <w:rsid w:val="008C33B0"/>
    <w:rsid w:val="008C7770"/>
    <w:rsid w:val="008D03E7"/>
    <w:rsid w:val="008D2348"/>
    <w:rsid w:val="008D4A5A"/>
    <w:rsid w:val="008D5BBA"/>
    <w:rsid w:val="008D61A5"/>
    <w:rsid w:val="008D7E08"/>
    <w:rsid w:val="00904702"/>
    <w:rsid w:val="00907797"/>
    <w:rsid w:val="0091624A"/>
    <w:rsid w:val="0092087F"/>
    <w:rsid w:val="0092438D"/>
    <w:rsid w:val="009329C3"/>
    <w:rsid w:val="009355ED"/>
    <w:rsid w:val="00937C8E"/>
    <w:rsid w:val="009424D7"/>
    <w:rsid w:val="0094266A"/>
    <w:rsid w:val="00945A05"/>
    <w:rsid w:val="00950024"/>
    <w:rsid w:val="00952848"/>
    <w:rsid w:val="00954662"/>
    <w:rsid w:val="00962A94"/>
    <w:rsid w:val="00976E8E"/>
    <w:rsid w:val="009B5F1F"/>
    <w:rsid w:val="009C0B6C"/>
    <w:rsid w:val="009C2679"/>
    <w:rsid w:val="009C52B3"/>
    <w:rsid w:val="009D087A"/>
    <w:rsid w:val="009D77D7"/>
    <w:rsid w:val="009F1E23"/>
    <w:rsid w:val="009F334D"/>
    <w:rsid w:val="009F58CF"/>
    <w:rsid w:val="00A0213E"/>
    <w:rsid w:val="00A02A70"/>
    <w:rsid w:val="00A064D5"/>
    <w:rsid w:val="00A10B1F"/>
    <w:rsid w:val="00A10DCA"/>
    <w:rsid w:val="00A15F28"/>
    <w:rsid w:val="00A16263"/>
    <w:rsid w:val="00A33C59"/>
    <w:rsid w:val="00A34434"/>
    <w:rsid w:val="00A3594A"/>
    <w:rsid w:val="00A35B6B"/>
    <w:rsid w:val="00A36162"/>
    <w:rsid w:val="00A445F2"/>
    <w:rsid w:val="00A554FB"/>
    <w:rsid w:val="00A56171"/>
    <w:rsid w:val="00A56D96"/>
    <w:rsid w:val="00A60C45"/>
    <w:rsid w:val="00A65DF2"/>
    <w:rsid w:val="00A67C6E"/>
    <w:rsid w:val="00A7316E"/>
    <w:rsid w:val="00A75ECD"/>
    <w:rsid w:val="00A81ADD"/>
    <w:rsid w:val="00A85FE8"/>
    <w:rsid w:val="00A91BC7"/>
    <w:rsid w:val="00A9736F"/>
    <w:rsid w:val="00AA78D7"/>
    <w:rsid w:val="00AB147C"/>
    <w:rsid w:val="00AB1978"/>
    <w:rsid w:val="00AB7D3A"/>
    <w:rsid w:val="00AC08F7"/>
    <w:rsid w:val="00AC22A0"/>
    <w:rsid w:val="00AC307F"/>
    <w:rsid w:val="00AD3183"/>
    <w:rsid w:val="00AD7738"/>
    <w:rsid w:val="00AE3C3C"/>
    <w:rsid w:val="00AF71FF"/>
    <w:rsid w:val="00AF7267"/>
    <w:rsid w:val="00B000F3"/>
    <w:rsid w:val="00B01F4D"/>
    <w:rsid w:val="00B12220"/>
    <w:rsid w:val="00B1499F"/>
    <w:rsid w:val="00B1631E"/>
    <w:rsid w:val="00B2588A"/>
    <w:rsid w:val="00B31E85"/>
    <w:rsid w:val="00B3671D"/>
    <w:rsid w:val="00B473F3"/>
    <w:rsid w:val="00B47747"/>
    <w:rsid w:val="00B52014"/>
    <w:rsid w:val="00B71F1A"/>
    <w:rsid w:val="00B74F25"/>
    <w:rsid w:val="00B75E37"/>
    <w:rsid w:val="00B7655A"/>
    <w:rsid w:val="00B83275"/>
    <w:rsid w:val="00B84EAE"/>
    <w:rsid w:val="00B85CC5"/>
    <w:rsid w:val="00B86C43"/>
    <w:rsid w:val="00B944CD"/>
    <w:rsid w:val="00B95C3F"/>
    <w:rsid w:val="00B9796D"/>
    <w:rsid w:val="00BA0703"/>
    <w:rsid w:val="00BA6E63"/>
    <w:rsid w:val="00BB152B"/>
    <w:rsid w:val="00BB224D"/>
    <w:rsid w:val="00BB786B"/>
    <w:rsid w:val="00BC0F1C"/>
    <w:rsid w:val="00BD4DF7"/>
    <w:rsid w:val="00BD6600"/>
    <w:rsid w:val="00BD7B83"/>
    <w:rsid w:val="00BE3C58"/>
    <w:rsid w:val="00BE5C0D"/>
    <w:rsid w:val="00BF54C8"/>
    <w:rsid w:val="00C01863"/>
    <w:rsid w:val="00C06AF3"/>
    <w:rsid w:val="00C25896"/>
    <w:rsid w:val="00C32CAD"/>
    <w:rsid w:val="00C34C3B"/>
    <w:rsid w:val="00C35131"/>
    <w:rsid w:val="00C3545C"/>
    <w:rsid w:val="00C375F7"/>
    <w:rsid w:val="00C4043C"/>
    <w:rsid w:val="00C44EFD"/>
    <w:rsid w:val="00C61ACC"/>
    <w:rsid w:val="00C65041"/>
    <w:rsid w:val="00C6572B"/>
    <w:rsid w:val="00C7350E"/>
    <w:rsid w:val="00C75E94"/>
    <w:rsid w:val="00C95B8D"/>
    <w:rsid w:val="00C95FA8"/>
    <w:rsid w:val="00C963EB"/>
    <w:rsid w:val="00C9776A"/>
    <w:rsid w:val="00CA0FB6"/>
    <w:rsid w:val="00CA23D2"/>
    <w:rsid w:val="00CA28F1"/>
    <w:rsid w:val="00CA631D"/>
    <w:rsid w:val="00CA7A3D"/>
    <w:rsid w:val="00CA7FD0"/>
    <w:rsid w:val="00CB291A"/>
    <w:rsid w:val="00CC4309"/>
    <w:rsid w:val="00CC4A00"/>
    <w:rsid w:val="00CC53E8"/>
    <w:rsid w:val="00CD0B7D"/>
    <w:rsid w:val="00CD1623"/>
    <w:rsid w:val="00CD4E6D"/>
    <w:rsid w:val="00CD6802"/>
    <w:rsid w:val="00CD6DA9"/>
    <w:rsid w:val="00CE1F56"/>
    <w:rsid w:val="00CE2D7B"/>
    <w:rsid w:val="00CE3418"/>
    <w:rsid w:val="00CF0848"/>
    <w:rsid w:val="00D02F41"/>
    <w:rsid w:val="00D0424B"/>
    <w:rsid w:val="00D0586E"/>
    <w:rsid w:val="00D061D3"/>
    <w:rsid w:val="00D13F5F"/>
    <w:rsid w:val="00D142DE"/>
    <w:rsid w:val="00D2449E"/>
    <w:rsid w:val="00D2592F"/>
    <w:rsid w:val="00D5420D"/>
    <w:rsid w:val="00D72B9C"/>
    <w:rsid w:val="00D73920"/>
    <w:rsid w:val="00D73AA1"/>
    <w:rsid w:val="00D804AF"/>
    <w:rsid w:val="00D80E52"/>
    <w:rsid w:val="00D8679F"/>
    <w:rsid w:val="00D87479"/>
    <w:rsid w:val="00D87CF2"/>
    <w:rsid w:val="00D9493B"/>
    <w:rsid w:val="00DA1E37"/>
    <w:rsid w:val="00DC5F81"/>
    <w:rsid w:val="00DD0F8C"/>
    <w:rsid w:val="00DD2799"/>
    <w:rsid w:val="00DD4456"/>
    <w:rsid w:val="00DE03B1"/>
    <w:rsid w:val="00DE1ADA"/>
    <w:rsid w:val="00DE2435"/>
    <w:rsid w:val="00DE38B2"/>
    <w:rsid w:val="00DE42C4"/>
    <w:rsid w:val="00DF18B7"/>
    <w:rsid w:val="00DF1A6E"/>
    <w:rsid w:val="00DF3BAD"/>
    <w:rsid w:val="00DF3C83"/>
    <w:rsid w:val="00DF72CC"/>
    <w:rsid w:val="00E03403"/>
    <w:rsid w:val="00E06B5B"/>
    <w:rsid w:val="00E14D61"/>
    <w:rsid w:val="00E251FD"/>
    <w:rsid w:val="00E2523C"/>
    <w:rsid w:val="00E25B0A"/>
    <w:rsid w:val="00E2716D"/>
    <w:rsid w:val="00E275B5"/>
    <w:rsid w:val="00E33F42"/>
    <w:rsid w:val="00E36E8B"/>
    <w:rsid w:val="00E447D2"/>
    <w:rsid w:val="00E66104"/>
    <w:rsid w:val="00E72180"/>
    <w:rsid w:val="00E754DA"/>
    <w:rsid w:val="00E85334"/>
    <w:rsid w:val="00E86B3C"/>
    <w:rsid w:val="00E9085E"/>
    <w:rsid w:val="00EA02AF"/>
    <w:rsid w:val="00EA42E6"/>
    <w:rsid w:val="00EA4960"/>
    <w:rsid w:val="00EA6E9B"/>
    <w:rsid w:val="00EA7958"/>
    <w:rsid w:val="00EB2AAC"/>
    <w:rsid w:val="00EB4DEF"/>
    <w:rsid w:val="00ED24CC"/>
    <w:rsid w:val="00EE2D63"/>
    <w:rsid w:val="00EE3CCF"/>
    <w:rsid w:val="00EF28CD"/>
    <w:rsid w:val="00F12A5A"/>
    <w:rsid w:val="00F13C95"/>
    <w:rsid w:val="00F14267"/>
    <w:rsid w:val="00F153AD"/>
    <w:rsid w:val="00F2167A"/>
    <w:rsid w:val="00F21FBD"/>
    <w:rsid w:val="00F25F45"/>
    <w:rsid w:val="00F26032"/>
    <w:rsid w:val="00F267DC"/>
    <w:rsid w:val="00F26DBB"/>
    <w:rsid w:val="00F52824"/>
    <w:rsid w:val="00F629BE"/>
    <w:rsid w:val="00F71224"/>
    <w:rsid w:val="00F71751"/>
    <w:rsid w:val="00F725D0"/>
    <w:rsid w:val="00F76391"/>
    <w:rsid w:val="00F85A83"/>
    <w:rsid w:val="00F85C2D"/>
    <w:rsid w:val="00F91FD4"/>
    <w:rsid w:val="00F94E18"/>
    <w:rsid w:val="00FA2952"/>
    <w:rsid w:val="00FA3C31"/>
    <w:rsid w:val="00FA5322"/>
    <w:rsid w:val="00FB4416"/>
    <w:rsid w:val="00FC4DED"/>
    <w:rsid w:val="00FC5F47"/>
    <w:rsid w:val="00FC697E"/>
    <w:rsid w:val="00FD1263"/>
    <w:rsid w:val="00FD1787"/>
    <w:rsid w:val="00FE32A7"/>
    <w:rsid w:val="00FF1760"/>
    <w:rsid w:val="00FF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AF1DC"/>
  <w15:docId w15:val="{31845CF5-5E5C-4BD7-9A9E-5F474A1D8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kern w:val="3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2">
    <w:name w:val="heading 2"/>
    <w:basedOn w:val="Standard"/>
    <w:next w:val="Textbody"/>
    <w:uiPriority w:val="9"/>
    <w:semiHidden/>
    <w:unhideWhenUsed/>
    <w:qFormat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paragraph" w:styleId="Nadpis3">
    <w:name w:val="heading 3"/>
    <w:basedOn w:val="Standard"/>
    <w:next w:val="Textbody"/>
    <w:uiPriority w:val="9"/>
    <w:semiHidden/>
    <w:unhideWhenUsed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Arial" w:hAnsi="Arial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ormlnweb">
    <w:name w:val="Normal (Web)"/>
    <w:basedOn w:val="Standard"/>
    <w:uiPriority w:val="99"/>
    <w:pPr>
      <w:spacing w:before="100" w:after="100"/>
    </w:pPr>
    <w:rPr>
      <w:rFonts w:ascii="Times New Roman" w:hAnsi="Times New Roman"/>
    </w:rPr>
  </w:style>
  <w:style w:type="paragraph" w:customStyle="1" w:styleId="TextA">
    <w:name w:val="Text A"/>
    <w:pPr>
      <w:widowControl/>
      <w:suppressAutoHyphens/>
    </w:pPr>
    <w:rPr>
      <w:rFonts w:ascii="Helvetica" w:eastAsia="Arial Unicode MS" w:hAnsi="Helvetica" w:cs="Arial Unicode MS"/>
      <w:color w:val="000000"/>
      <w:sz w:val="22"/>
      <w:szCs w:val="22"/>
    </w:rPr>
  </w:style>
  <w:style w:type="paragraph" w:styleId="Textbubliny">
    <w:name w:val="Balloon Text"/>
    <w:basedOn w:val="Standard"/>
    <w:rPr>
      <w:rFonts w:cs="Arial"/>
      <w:sz w:val="18"/>
      <w:szCs w:val="18"/>
    </w:rPr>
  </w:style>
  <w:style w:type="paragraph" w:styleId="Textkomente">
    <w:name w:val="annotation text"/>
    <w:basedOn w:val="Standard"/>
    <w:uiPriority w:val="99"/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paragraph" w:styleId="Odstavecseseznamem">
    <w:name w:val="List Paragraph"/>
    <w:basedOn w:val="Standard"/>
    <w:uiPriority w:val="34"/>
    <w:qFormat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pPr>
      <w:widowControl/>
      <w:suppressAutoHyphens/>
    </w:pPr>
    <w:rPr>
      <w:rFonts w:ascii="Arial" w:hAnsi="Arial"/>
      <w:sz w:val="24"/>
      <w:szCs w:val="24"/>
    </w:rPr>
  </w:style>
  <w:style w:type="paragraph" w:customStyle="1" w:styleId="Odstavecseseznamem1">
    <w:name w:val="Odstavec se seznamem1"/>
    <w:basedOn w:val="Standar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mb30">
    <w:name w:val="mb30"/>
    <w:basedOn w:val="Standard"/>
    <w:pPr>
      <w:spacing w:before="100" w:after="100"/>
    </w:pPr>
    <w:rPr>
      <w:rFonts w:ascii="Times New Roman" w:hAnsi="Times New Roman"/>
    </w:rPr>
  </w:style>
  <w:style w:type="paragraph" w:customStyle="1" w:styleId="nospacing1">
    <w:name w:val="nospacing1"/>
    <w:basedOn w:val="Standard"/>
    <w:pPr>
      <w:spacing w:before="100" w:after="100"/>
    </w:pPr>
    <w:rPr>
      <w:rFonts w:ascii="Times New Roman" w:hAnsi="Times New Roman"/>
    </w:rPr>
  </w:style>
  <w:style w:type="paragraph" w:styleId="Textpoznpodarou">
    <w:name w:val="footnote text"/>
    <w:basedOn w:val="Standard"/>
    <w:rPr>
      <w:sz w:val="20"/>
      <w:szCs w:val="20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TextbublinyChar">
    <w:name w:val="Text bubliny Char"/>
    <w:rPr>
      <w:rFonts w:ascii="Arial" w:hAnsi="Arial" w:cs="Arial"/>
      <w:sz w:val="18"/>
      <w:szCs w:val="18"/>
    </w:rPr>
  </w:style>
  <w:style w:type="character" w:styleId="Odkaznakoment">
    <w:name w:val="annotation reference"/>
    <w:uiPriority w:val="99"/>
    <w:rPr>
      <w:sz w:val="16"/>
      <w:szCs w:val="16"/>
    </w:rPr>
  </w:style>
  <w:style w:type="character" w:customStyle="1" w:styleId="TextkomenteChar">
    <w:name w:val="Text komentáře Char"/>
    <w:uiPriority w:val="99"/>
    <w:rPr>
      <w:rFonts w:ascii="Arial" w:hAnsi="Arial"/>
    </w:rPr>
  </w:style>
  <w:style w:type="character" w:customStyle="1" w:styleId="PedmtkomenteChar">
    <w:name w:val="Předmět komentáře Char"/>
    <w:rPr>
      <w:rFonts w:ascii="Arial" w:hAnsi="Arial"/>
      <w:b/>
      <w:bCs/>
    </w:rPr>
  </w:style>
  <w:style w:type="character" w:customStyle="1" w:styleId="Nadpis2Char">
    <w:name w:val="Nadpis 2 Char"/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character" w:styleId="Sledovanodkaz">
    <w:name w:val="FollowedHyperlink"/>
    <w:rPr>
      <w:color w:val="954F72"/>
      <w:u w:val="single"/>
    </w:rPr>
  </w:style>
  <w:style w:type="character" w:customStyle="1" w:styleId="apple-converted-space">
    <w:name w:val="apple-converted-space"/>
  </w:style>
  <w:style w:type="character" w:customStyle="1" w:styleId="hps">
    <w:name w:val="hps"/>
  </w:style>
  <w:style w:type="character" w:customStyle="1" w:styleId="Nadpis3Char">
    <w:name w:val="Nadpis 3 Char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Zdraznn">
    <w:name w:val="Emphasis"/>
    <w:uiPriority w:val="20"/>
    <w:qFormat/>
    <w:rPr>
      <w:i/>
      <w:iCs/>
    </w:rPr>
  </w:style>
  <w:style w:type="character" w:customStyle="1" w:styleId="a10">
    <w:name w:val="a10"/>
    <w:rPr>
      <w:rFonts w:cs="Times New Roman"/>
    </w:rPr>
  </w:style>
  <w:style w:type="character" w:customStyle="1" w:styleId="TextpoznpodarouChar">
    <w:name w:val="Text pozn. pod čarou Char"/>
    <w:basedOn w:val="Standardnpsmoodstavce"/>
    <w:rPr>
      <w:rFonts w:ascii="Arial" w:hAnsi="Arial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character" w:customStyle="1" w:styleId="highlightnode">
    <w:name w:val="highlightnode"/>
    <w:basedOn w:val="Standardnpsmoodstavce"/>
  </w:style>
  <w:style w:type="character" w:customStyle="1" w:styleId="normaltextrun">
    <w:name w:val="normaltextrun"/>
    <w:basedOn w:val="Standardnpsmoodstavce"/>
  </w:style>
  <w:style w:type="character" w:customStyle="1" w:styleId="Nevyeenzmnka1">
    <w:name w:val="Nevyřešená zmínka1"/>
    <w:basedOn w:val="Standardnpsmoodstavce"/>
    <w:rPr>
      <w:color w:val="605E5C"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Calibri"/>
    </w:rPr>
  </w:style>
  <w:style w:type="character" w:customStyle="1" w:styleId="ListLabel4">
    <w:name w:val="ListLabel 4"/>
    <w:rPr>
      <w:rFonts w:eastAsia="Calibri" w:cs="Aria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paragraph" w:styleId="Prosttext">
    <w:name w:val="Plain Text"/>
    <w:basedOn w:val="Normln"/>
    <w:link w:val="ProsttextChar"/>
    <w:uiPriority w:val="99"/>
    <w:semiHidden/>
    <w:unhideWhenUsed/>
    <w:rsid w:val="00AC307F"/>
    <w:pPr>
      <w:widowControl/>
      <w:suppressAutoHyphens w:val="0"/>
      <w:autoSpaceDN/>
      <w:textAlignment w:val="auto"/>
    </w:pPr>
    <w:rPr>
      <w:rFonts w:ascii="Calibri" w:eastAsiaTheme="minorHAnsi" w:hAnsi="Calibri" w:cs="Calibri"/>
      <w:kern w:val="0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C307F"/>
    <w:rPr>
      <w:rFonts w:ascii="Calibri" w:eastAsiaTheme="minorHAnsi" w:hAnsi="Calibri" w:cs="Calibri"/>
      <w:kern w:val="0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AC307F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485762"/>
    <w:rPr>
      <w:b/>
      <w:bCs/>
    </w:rPr>
  </w:style>
  <w:style w:type="character" w:customStyle="1" w:styleId="Nevyeenzmnka2">
    <w:name w:val="Nevyřešená zmínka2"/>
    <w:basedOn w:val="Standardnpsmoodstavce"/>
    <w:uiPriority w:val="99"/>
    <w:unhideWhenUsed/>
    <w:rsid w:val="0036372A"/>
    <w:rPr>
      <w:color w:val="605E5C"/>
      <w:shd w:val="clear" w:color="auto" w:fill="E1DFDD"/>
    </w:rPr>
  </w:style>
  <w:style w:type="character" w:customStyle="1" w:styleId="Zmnka1">
    <w:name w:val="Zmínka1"/>
    <w:basedOn w:val="Standardnpsmoodstavce"/>
    <w:uiPriority w:val="99"/>
    <w:unhideWhenUsed/>
    <w:rsid w:val="0036372A"/>
    <w:rPr>
      <w:color w:val="2B579A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0B5C93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CD6DA9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081027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434C35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F712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echnickenormy.cz/csn-73-6121-stavba-vozovek-hutnene-asfaltove-vrstvy-provadeni-a-kontrola-shody/" TargetMode="External"/><Relationship Id="rId18" Type="http://schemas.openxmlformats.org/officeDocument/2006/relationships/image" Target="media/image6.jpe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marie.cimplova@crestcom.cz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5.emf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www.futtec.cz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23" Type="http://schemas.openxmlformats.org/officeDocument/2006/relationships/hyperlink" Target="mailto:hynek.schmidt@futtec.cz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7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futtec.cz" TargetMode="External"/><Relationship Id="rId22" Type="http://schemas.openxmlformats.org/officeDocument/2006/relationships/hyperlink" Target="mailto:kamila.cadkova@crestcom.cz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zakony.cz/normy/navrhovani-a-provadeni-staveb/normy-silnicni-komunikace-7361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929782F5E8384EAE9E6DB039151266" ma:contentTypeVersion="12" ma:contentTypeDescription="Vytvoří nový dokument" ma:contentTypeScope="" ma:versionID="a7e29fa0889fda869fa7673fd87a64a2">
  <xsd:schema xmlns:xsd="http://www.w3.org/2001/XMLSchema" xmlns:xs="http://www.w3.org/2001/XMLSchema" xmlns:p="http://schemas.microsoft.com/office/2006/metadata/properties" xmlns:ns2="917d28b3-d113-4e5b-9e8e-14a432e4143b" xmlns:ns3="d0f0d081-da2f-4236-b418-be53068a9617" targetNamespace="http://schemas.microsoft.com/office/2006/metadata/properties" ma:root="true" ma:fieldsID="33bbdcbe2b5e419b38c0ef263cd951e5" ns2:_="" ns3:_="">
    <xsd:import namespace="917d28b3-d113-4e5b-9e8e-14a432e4143b"/>
    <xsd:import namespace="d0f0d081-da2f-4236-b418-be53068a96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d28b3-d113-4e5b-9e8e-14a432e414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0d081-da2f-4236-b418-be53068a961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08A72-FD85-4CCC-9058-24588752A1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06E6CF-AF6F-4745-A3CC-682C8664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7d28b3-d113-4e5b-9e8e-14a432e4143b"/>
    <ds:schemaRef ds:uri="d0f0d081-da2f-4236-b418-be53068a96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523E94-A3EE-4928-8485-2251CFEAB0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1430D0-3197-48E2-9262-5C0D7F185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994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/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creator>Lenka Vybulková</dc:creator>
  <cp:lastModifiedBy>Marie Cimplová</cp:lastModifiedBy>
  <cp:revision>3</cp:revision>
  <cp:lastPrinted>2020-07-17T10:55:00Z</cp:lastPrinted>
  <dcterms:created xsi:type="dcterms:W3CDTF">2020-08-11T09:29:00Z</dcterms:created>
  <dcterms:modified xsi:type="dcterms:W3CDTF">2020-08-11T10:43:00Z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Crest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0x01010022929782F5E8384EAE9E6DB039151266</vt:lpwstr>
  </property>
</Properties>
</file>